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A83" w:rsidRDefault="00ED2A83" w:rsidP="00D4399E">
      <w:pPr>
        <w:pStyle w:val="msonormalbullet1gif"/>
        <w:widowControl w:val="0"/>
        <w:shd w:val="clear" w:color="auto" w:fill="FFFFFF"/>
        <w:spacing w:before="0" w:beforeAutospacing="0" w:after="0" w:afterAutospacing="0"/>
        <w:jc w:val="center"/>
      </w:pPr>
      <w:r>
        <w:t>МИНИСТЕРСТВО ОБРАЗОВАНИЯ И НАУКИ РЕСПУБЛИКИ БУРЯТИЯ</w:t>
      </w:r>
    </w:p>
    <w:p w:rsidR="00ED2A83" w:rsidRDefault="00ED2A83" w:rsidP="00D4399E">
      <w:pPr>
        <w:pStyle w:val="msonormalbullet2gif"/>
        <w:widowControl w:val="0"/>
        <w:shd w:val="clear" w:color="auto" w:fill="FFFFFF"/>
        <w:spacing w:before="0" w:beforeAutospacing="0" w:after="0" w:afterAutospacing="0"/>
        <w:jc w:val="center"/>
      </w:pPr>
      <w:r>
        <w:t>ГБПОУ «КОЛЛЕДЖ ТРАДИЦИОННЫХ ИСКУССТВ НАРОДОВ ЗАБАЙКАЛЬЯ»</w:t>
      </w: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ED2A83" w:rsidP="00D4399E">
      <w:pPr>
        <w:pStyle w:val="msonormalbullet2gif"/>
        <w:widowControl w:val="0"/>
        <w:shd w:val="clear" w:color="auto" w:fill="FFFFFF"/>
        <w:jc w:val="center"/>
      </w:pPr>
      <w:r>
        <w:t>Цыбикова С. Н.</w:t>
      </w:r>
    </w:p>
    <w:p w:rsidR="00D4399E" w:rsidRDefault="00D4399E" w:rsidP="00D4399E">
      <w:pPr>
        <w:pStyle w:val="msonormalbullet2gif"/>
        <w:widowControl w:val="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4399E">
        <w:rPr>
          <w:b/>
          <w:sz w:val="28"/>
          <w:szCs w:val="28"/>
        </w:rPr>
        <w:t>МЕТОДИЧЕСКИЕ РЕКОМЕНДАЦИИ</w:t>
      </w:r>
      <w:r>
        <w:rPr>
          <w:b/>
          <w:sz w:val="28"/>
          <w:szCs w:val="28"/>
        </w:rPr>
        <w:t xml:space="preserve"> </w:t>
      </w:r>
    </w:p>
    <w:p w:rsidR="00D4399E" w:rsidRDefault="00D4399E" w:rsidP="00D4399E">
      <w:pPr>
        <w:pStyle w:val="msonormalbullet2gif"/>
        <w:widowControl w:val="0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ОРГАНИЗАЦИИ ПРАКТИЧЕСКИХ </w:t>
      </w:r>
      <w:r w:rsidRPr="00D4399E">
        <w:rPr>
          <w:b/>
          <w:bCs/>
          <w:sz w:val="28"/>
          <w:szCs w:val="28"/>
        </w:rPr>
        <w:t xml:space="preserve">РАБОТ </w:t>
      </w:r>
      <w:r>
        <w:rPr>
          <w:b/>
          <w:bCs/>
          <w:sz w:val="28"/>
          <w:szCs w:val="28"/>
        </w:rPr>
        <w:t>ПО УЧЕБНОЙ ДИСЦИПЛИНЕ</w:t>
      </w:r>
      <w:r w:rsidRPr="00D4399E">
        <w:rPr>
          <w:b/>
          <w:bCs/>
          <w:sz w:val="28"/>
          <w:szCs w:val="28"/>
        </w:rPr>
        <w:t xml:space="preserve"> «БИОЛОГИЯ»</w:t>
      </w:r>
    </w:p>
    <w:p w:rsidR="00F178E2" w:rsidRPr="00D4399E" w:rsidRDefault="00F178E2" w:rsidP="00D4399E">
      <w:pPr>
        <w:pStyle w:val="msonormalbullet2gif"/>
        <w:widowControl w:val="0"/>
        <w:shd w:val="clear" w:color="auto" w:fill="FFFFFF"/>
        <w:spacing w:before="0" w:beforeAutospacing="0" w:after="0" w:afterAutospacing="0"/>
        <w:jc w:val="center"/>
      </w:pPr>
      <w:r>
        <w:t xml:space="preserve">для студентов </w:t>
      </w:r>
      <w:r w:rsidR="009813D1">
        <w:rPr>
          <w:bCs/>
        </w:rPr>
        <w:t>2</w:t>
      </w:r>
      <w:r w:rsidR="0070420F">
        <w:rPr>
          <w:bCs/>
        </w:rPr>
        <w:t>3.01.</w:t>
      </w:r>
      <w:r w:rsidR="009813D1">
        <w:rPr>
          <w:bCs/>
        </w:rPr>
        <w:t>35</w:t>
      </w:r>
      <w:r w:rsidR="00D4399E">
        <w:rPr>
          <w:bCs/>
        </w:rPr>
        <w:t xml:space="preserve"> </w:t>
      </w:r>
      <w:r w:rsidR="009813D1">
        <w:rPr>
          <w:bCs/>
        </w:rPr>
        <w:t>Хозяйка</w:t>
      </w:r>
      <w:r w:rsidR="001139E7">
        <w:rPr>
          <w:bCs/>
        </w:rPr>
        <w:t xml:space="preserve"> (-ин)</w:t>
      </w:r>
      <w:r w:rsidR="009813D1">
        <w:rPr>
          <w:bCs/>
        </w:rPr>
        <w:t xml:space="preserve"> усадьбы</w:t>
      </w:r>
      <w:r>
        <w:t>.</w:t>
      </w: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D4399E" w:rsidRDefault="00D4399E" w:rsidP="00ED2A83">
      <w:pPr>
        <w:pStyle w:val="msonormalbullet2gif"/>
        <w:widowControl w:val="0"/>
        <w:shd w:val="clear" w:color="auto" w:fill="FFFFFF"/>
        <w:jc w:val="center"/>
      </w:pP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  <w:r>
        <w:t>с. Иволгинск</w:t>
      </w:r>
    </w:p>
    <w:p w:rsidR="00ED2A83" w:rsidRDefault="00ED2A83" w:rsidP="00ED2A83">
      <w:pPr>
        <w:pStyle w:val="msonormalbullet2gif"/>
        <w:widowControl w:val="0"/>
        <w:shd w:val="clear" w:color="auto" w:fill="FFFFFF"/>
        <w:jc w:val="center"/>
      </w:pPr>
      <w:r>
        <w:t>20</w:t>
      </w:r>
      <w:r w:rsidR="008412B2">
        <w:t>2</w:t>
      </w:r>
      <w:r w:rsidR="00F8042C">
        <w:t>2</w:t>
      </w:r>
      <w:r>
        <w:t xml:space="preserve"> г.</w:t>
      </w:r>
    </w:p>
    <w:p w:rsidR="00DA2432" w:rsidRDefault="00DA2432" w:rsidP="00D4399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Данная методическая рекомендация рассмотрена на методическом объединении преподавателей общеобразовательных дисциплин и сельскохозяйственного профиля и утверждена на научно-методическом совете колледжа. В сборнике представлены рекомендации по выполнению </w:t>
      </w:r>
      <w:r w:rsidR="008412B2">
        <w:rPr>
          <w:rFonts w:ascii="Times New Roman" w:hAnsi="Times New Roman"/>
          <w:sz w:val="24"/>
          <w:szCs w:val="24"/>
        </w:rPr>
        <w:t>практически</w:t>
      </w:r>
      <w:r>
        <w:rPr>
          <w:rFonts w:ascii="Times New Roman" w:hAnsi="Times New Roman"/>
          <w:sz w:val="24"/>
          <w:szCs w:val="24"/>
        </w:rPr>
        <w:t xml:space="preserve">х работ </w:t>
      </w:r>
      <w:r w:rsidR="009813D1">
        <w:rPr>
          <w:rFonts w:ascii="Times New Roman" w:hAnsi="Times New Roman"/>
          <w:sz w:val="24"/>
          <w:szCs w:val="24"/>
        </w:rPr>
        <w:t xml:space="preserve">учебной </w:t>
      </w:r>
      <w:r>
        <w:rPr>
          <w:rFonts w:ascii="Times New Roman" w:hAnsi="Times New Roman"/>
          <w:sz w:val="24"/>
          <w:szCs w:val="24"/>
        </w:rPr>
        <w:t>дисциплин</w:t>
      </w:r>
      <w:r w:rsidR="009813D1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«</w:t>
      </w:r>
      <w:r w:rsidR="00B26D78">
        <w:rPr>
          <w:rFonts w:ascii="Times New Roman" w:hAnsi="Times New Roman"/>
          <w:sz w:val="24"/>
          <w:szCs w:val="24"/>
        </w:rPr>
        <w:t>Биология</w:t>
      </w:r>
      <w:r>
        <w:rPr>
          <w:rFonts w:ascii="Times New Roman" w:hAnsi="Times New Roman"/>
          <w:sz w:val="24"/>
          <w:szCs w:val="24"/>
        </w:rPr>
        <w:t xml:space="preserve">»  </w:t>
      </w:r>
      <w:r w:rsidR="00644E66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студентов </w:t>
      </w:r>
      <w:r w:rsidR="009813D1">
        <w:rPr>
          <w:rFonts w:ascii="Times New Roman" w:hAnsi="Times New Roman"/>
          <w:bCs/>
          <w:sz w:val="24"/>
          <w:szCs w:val="24"/>
        </w:rPr>
        <w:t>2</w:t>
      </w:r>
      <w:r w:rsidR="0070420F">
        <w:rPr>
          <w:rFonts w:ascii="Times New Roman" w:hAnsi="Times New Roman"/>
          <w:bCs/>
          <w:sz w:val="24"/>
          <w:szCs w:val="24"/>
        </w:rPr>
        <w:t>3.01.</w:t>
      </w:r>
      <w:r w:rsidR="009813D1">
        <w:rPr>
          <w:rFonts w:ascii="Times New Roman" w:hAnsi="Times New Roman"/>
          <w:bCs/>
          <w:sz w:val="24"/>
          <w:szCs w:val="24"/>
        </w:rPr>
        <w:t>35 Хозяйка (-ин) усадьбы.</w:t>
      </w: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432" w:rsidRDefault="00DA2432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4EBA" w:rsidRDefault="00C44EBA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7D5F3C" w:rsidRPr="002E3BFC" w:rsidRDefault="00184E1A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записка……………………………………………………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</w:t>
      </w:r>
      <w:r w:rsidR="00A0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…4</w:t>
      </w:r>
    </w:p>
    <w:p w:rsidR="00FC58CC" w:rsidRDefault="00184E1A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465FDD"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Указания по выполнению практических работ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</w:t>
      </w:r>
      <w:r w:rsidR="00A0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="00102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2C24A1" w:rsidRDefault="002C24A1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Экскурсия: 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ногообразие видов. Сезонные изменения в природе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</w:t>
      </w:r>
      <w:r w:rsidR="00102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C5B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927F5A" w:rsidRDefault="00465FDD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D5F3C"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рактическ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="007D5F3C"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№</w:t>
      </w:r>
      <w:r w:rsidR="002C2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84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клеток растений и животных под микроскопом</w:t>
      </w:r>
      <w:r w:rsidR="00981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9813D1" w:rsidRDefault="009813D1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описание………………………………………………………………………………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…….9</w:t>
      </w:r>
    </w:p>
    <w:p w:rsidR="00EF1447" w:rsidRPr="00FC58CC" w:rsidRDefault="009813D1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 3</w:t>
      </w:r>
      <w:r w:rsidR="009B2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C2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Приготовление и описание микропрепаратов клеток растений……………………………………………………………………………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…………...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015E0F" w:rsidRDefault="00465FDD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</w:t>
      </w:r>
      <w:r w:rsidR="002C2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и описание сходство зародышей человека и </w:t>
      </w:r>
    </w:p>
    <w:p w:rsidR="00EF1447" w:rsidRDefault="00EF1447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позвоночных как свидетельство их эволюционного родства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…..</w:t>
      </w:r>
      <w:r w:rsidR="00A0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……………...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015E0F" w:rsidRDefault="00EF1447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</w:t>
      </w:r>
      <w:r w:rsidR="002C2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Выявление и описание признаков сходства обезьяны </w:t>
      </w:r>
    </w:p>
    <w:p w:rsidR="00015E0F" w:rsidRDefault="00015E0F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человека……………………………………………………………………………………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…17</w:t>
      </w:r>
    </w:p>
    <w:p w:rsidR="002C24A1" w:rsidRDefault="00015E0F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 6.</w:t>
      </w:r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генетических задач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схем моно- и </w:t>
      </w:r>
      <w:proofErr w:type="spellStart"/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дигибридного</w:t>
      </w:r>
      <w:proofErr w:type="spellEnd"/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скрещивания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…………………………………………………………………1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EF1447"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15E0F" w:rsidRDefault="002C24A1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B2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фенотипической изменчивости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96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</w:t>
      </w:r>
    </w:p>
    <w:p w:rsidR="0010220B" w:rsidRDefault="00296374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мутагенов</w:t>
      </w:r>
      <w:r w:rsidR="00F52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окружающей среде и косвенная оценка возможности их влияния на организм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……………………………..</w:t>
      </w:r>
      <w:r w:rsidR="00F52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…24</w:t>
      </w:r>
    </w:p>
    <w:p w:rsidR="00C14003" w:rsidRDefault="009B20A0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№ </w:t>
      </w:r>
      <w:r w:rsidR="00102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Экскурсия: 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1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ногообразие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сортов культурных растений и </w:t>
      </w:r>
    </w:p>
    <w:p w:rsidR="009B20A0" w:rsidRDefault="009B20A0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пород сельскохо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яйственных животных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методы их выведения……………………………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</w:p>
    <w:p w:rsidR="00C14003" w:rsidRDefault="001A7EC6" w:rsidP="001A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№ </w:t>
      </w:r>
      <w:r w:rsidR="001022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особей одного вида по морфологическо</w:t>
      </w:r>
      <w:r w:rsidR="00296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A7EC6" w:rsidRDefault="00015E0F" w:rsidP="001A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ритерию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A7EC6"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Приспособление организмов к разным средам обитания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0627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.27</w:t>
      </w:r>
    </w:p>
    <w:p w:rsidR="001A7EC6" w:rsidRDefault="001A7EC6" w:rsidP="001A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Практическая работа № 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Анализ и оценка различных гипотез происхождения жизни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…………………………………………………………….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</w:p>
    <w:p w:rsidR="001A7EC6" w:rsidRDefault="001A7EC6" w:rsidP="001A7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Анализ и оценка различных гипотез происхождения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5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…………………………………………………………………………………………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</w:p>
    <w:p w:rsidR="001A7EC6" w:rsidRDefault="001A7EC6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 1</w:t>
      </w:r>
      <w:r w:rsidR="00015E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Описание 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антропогенных изменений в естественных природных ландшафтах………………………………..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</w:t>
      </w:r>
    </w:p>
    <w:p w:rsidR="007D5F3C" w:rsidRPr="002E3BFC" w:rsidRDefault="00A16C82" w:rsidP="00184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84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14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итератур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D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</w:t>
      </w:r>
      <w:r w:rsidR="00104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0D45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</w:t>
      </w:r>
      <w:r w:rsidR="00893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F3C" w:rsidRDefault="00184E1A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A05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F178E2" w:rsidRPr="00D4399E" w:rsidRDefault="00F178E2" w:rsidP="00D4399E">
      <w:pPr>
        <w:pStyle w:val="msonormalbullet2gif"/>
        <w:widowControl w:val="0"/>
        <w:shd w:val="clear" w:color="auto" w:fill="FFFFFF"/>
        <w:spacing w:before="0" w:beforeAutospacing="0" w:after="0" w:afterAutospacing="0"/>
        <w:ind w:firstLine="708"/>
        <w:jc w:val="both"/>
      </w:pPr>
      <w:r w:rsidRPr="00F178E2">
        <w:rPr>
          <w:bCs/>
          <w:color w:val="000000"/>
        </w:rPr>
        <w:t>Данная методическая рекомендация предназначена</w:t>
      </w:r>
      <w:r>
        <w:rPr>
          <w:bCs/>
          <w:color w:val="000000"/>
        </w:rPr>
        <w:t xml:space="preserve"> для проведения практических работ </w:t>
      </w:r>
      <w:r>
        <w:t xml:space="preserve">по дисциплине «Биология» для студентов </w:t>
      </w:r>
      <w:r w:rsidR="00D4399E">
        <w:t xml:space="preserve">по профессии </w:t>
      </w:r>
      <w:r w:rsidR="00D4399E">
        <w:rPr>
          <w:bCs/>
        </w:rPr>
        <w:t>23.01.35 Хозяйка (-ин) усадьбы</w:t>
      </w:r>
      <w:r>
        <w:t xml:space="preserve">. </w:t>
      </w:r>
      <w:r w:rsidR="007D5F3C" w:rsidRPr="002E3BFC">
        <w:rPr>
          <w:color w:val="000000"/>
        </w:rPr>
        <w:t xml:space="preserve">Цель проведения </w:t>
      </w:r>
      <w:r w:rsidR="00296374">
        <w:rPr>
          <w:color w:val="000000"/>
        </w:rPr>
        <w:t xml:space="preserve">практических работ: </w:t>
      </w:r>
      <w:r w:rsidR="007D5F3C" w:rsidRPr="002E3BFC">
        <w:rPr>
          <w:color w:val="000000"/>
        </w:rPr>
        <w:t>закрепление и углубление теоретических знаний, полученных в результате обучения, приобретение необходимых навыков работы с литературой и иллюстрациями. В результате проведения практических работ студент</w:t>
      </w:r>
    </w:p>
    <w:p w:rsidR="00F178E2" w:rsidRDefault="007D5F3C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должен знать/понимать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8E2" w:rsidRDefault="007D5F3C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положения биологических теорий и закономерностей: клеточной теории, эволюционного учения, учения В.И.Вернадского о биосфере, законы Г.Менделя, закономерностей изменчивости и наследственности;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троение и функционирование биологических объектов: клетки, структуры вида и экосистем;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биологических процессов: размножения, действия искусственного и естественного отбора, формирование  приспособленности, происхождение видов, круговорот веществ и превращение энергии в экосистемах и биосфере;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D5F3C" w:rsidRPr="002E3BFC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биологическую терминологию и символику;</w:t>
      </w:r>
    </w:p>
    <w:p w:rsidR="00F178E2" w:rsidRDefault="007D5F3C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единство живой и неживой природы, родство живых организмов;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элементарные биологические задачи; составлять элементарные схемы скрещивания и схемы переноса веществ и передачи энергии в экосистемах (цепи питания); описывать особенности видов по различным критериям;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сравнивать биологические объекты: состав растительной и животной клеток, зародышей человека и других животных, природные экосистемы и </w:t>
      </w:r>
      <w:proofErr w:type="spellStart"/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агроэкосистемы</w:t>
      </w:r>
      <w:proofErr w:type="spellEnd"/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местности; процессы (естественный и искусственный отбор) и делать выводы и обобщения на основе сравнения и анализа;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</w:t>
      </w:r>
    </w:p>
    <w:p w:rsidR="00F178E2" w:rsidRDefault="00B26D78" w:rsidP="00F178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</w:r>
    </w:p>
    <w:p w:rsidR="00F178E2" w:rsidRDefault="00B26D78" w:rsidP="00465F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производить расчеты параметров с использованием приборов и вычислительной 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техники;</w:t>
      </w:r>
    </w:p>
    <w:p w:rsidR="00F178E2" w:rsidRDefault="00B26D78" w:rsidP="00465F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в тексте главное, обрабатывать и анализировать материал;</w:t>
      </w:r>
    </w:p>
    <w:p w:rsidR="00F178E2" w:rsidRDefault="00B26D78" w:rsidP="00465F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полученные данные, делать выводы;</w:t>
      </w:r>
    </w:p>
    <w:p w:rsidR="00F178E2" w:rsidRDefault="00B26D78" w:rsidP="00465F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 результаты работы в соответствии с предъявляемыми требованиями.</w:t>
      </w:r>
    </w:p>
    <w:p w:rsidR="00D4399E" w:rsidRDefault="00FC4239" w:rsidP="00D4399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аждой практической работе представлены цель работы, оборудование, ход работы. На выполнение практических</w:t>
      </w:r>
      <w:r w:rsidR="00707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 отводится по</w:t>
      </w:r>
      <w:r w:rsidR="00296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F3C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 часа. </w:t>
      </w:r>
    </w:p>
    <w:p w:rsidR="007D5F3C" w:rsidRPr="002E3BFC" w:rsidRDefault="007D5F3C" w:rsidP="00D4399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занятия предполагают либо индивидуальную работу, либо подразделение на варианты.</w:t>
      </w:r>
      <w:r w:rsidR="00707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обеспечить высокий уровень интеллектуальной</w:t>
      </w:r>
      <w:r w:rsidR="00707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практические занятия носят репродуктивный и частично -</w:t>
      </w:r>
      <w:r w:rsidR="00F17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поисковый характеры.</w:t>
      </w:r>
    </w:p>
    <w:p w:rsidR="005D10C5" w:rsidRDefault="005D10C5" w:rsidP="00512F23">
      <w:pPr>
        <w:tabs>
          <w:tab w:val="left" w:pos="780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FDD" w:rsidRPr="002E3BFC" w:rsidRDefault="00184E1A" w:rsidP="00D4399E">
      <w:pPr>
        <w:tabs>
          <w:tab w:val="left" w:pos="780"/>
          <w:tab w:val="center" w:pos="467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465FDD"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="00DE34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казания по выполнению практических работ</w:t>
      </w:r>
    </w:p>
    <w:p w:rsidR="00465FDD" w:rsidRDefault="00465FDD" w:rsidP="00465F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 оформляются в рабочей тетради</w:t>
      </w:r>
      <w:r w:rsidR="00434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аписывается тема, цель, </w:t>
      </w:r>
      <w:r w:rsidR="00434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использованное 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борудование, ход работы</w:t>
      </w:r>
      <w:r w:rsidR="00296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выполняются задания</w:t>
      </w:r>
      <w:r w:rsidR="002963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вывод  по заданиям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0AE4" w:rsidRDefault="00F00AE4" w:rsidP="00465F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10C5" w:rsidRPr="00D4399E" w:rsidRDefault="005D10C5" w:rsidP="00015E0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922C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Экскурсия</w:t>
      </w:r>
      <w:r w:rsidR="00D439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="00015E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Многообразие видов. Сезонные изменения в природе.</w:t>
      </w:r>
    </w:p>
    <w:p w:rsidR="005D10C5" w:rsidRPr="002E3BFC" w:rsidRDefault="005D10C5" w:rsidP="005D1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умение выявлять закономерности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сезонных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изменений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природе, в окружающей среде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10C5" w:rsidRPr="002E3BFC" w:rsidRDefault="005D10C5" w:rsidP="005D1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инструктивные карточки.</w:t>
      </w:r>
    </w:p>
    <w:p w:rsidR="005D10C5" w:rsidRDefault="005D10C5" w:rsidP="005D10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5D10C5" w:rsidRPr="002E3BFC" w:rsidRDefault="005D10C5" w:rsidP="005D10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</w:t>
      </w:r>
      <w:r w:rsidR="00347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наблюдений и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сообщений заполнить таблицу.</w:t>
      </w:r>
    </w:p>
    <w:p w:rsidR="005D10C5" w:rsidRDefault="005D10C5" w:rsidP="005D10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Сезонные изменения в природе.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17"/>
        <w:gridCol w:w="2332"/>
        <w:gridCol w:w="2348"/>
        <w:gridCol w:w="2348"/>
      </w:tblGrid>
      <w:tr w:rsidR="005D10C5" w:rsidTr="005D10C5">
        <w:tc>
          <w:tcPr>
            <w:tcW w:w="2392" w:type="dxa"/>
          </w:tcPr>
          <w:p w:rsidR="005D10C5" w:rsidRPr="00DA4078" w:rsidRDefault="005D10C5" w:rsidP="005D1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4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2393" w:type="dxa"/>
          </w:tcPr>
          <w:p w:rsidR="005D10C5" w:rsidRPr="00DA4078" w:rsidRDefault="005D10C5" w:rsidP="005D1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4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Изменения в живой природе</w:t>
            </w:r>
          </w:p>
        </w:tc>
        <w:tc>
          <w:tcPr>
            <w:tcW w:w="2393" w:type="dxa"/>
          </w:tcPr>
          <w:p w:rsidR="005D10C5" w:rsidRPr="00DA4078" w:rsidRDefault="005D10C5" w:rsidP="005D1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4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Изменения в растительном мире</w:t>
            </w:r>
          </w:p>
        </w:tc>
        <w:tc>
          <w:tcPr>
            <w:tcW w:w="2393" w:type="dxa"/>
          </w:tcPr>
          <w:p w:rsidR="005D10C5" w:rsidRPr="00DA4078" w:rsidRDefault="005D10C5" w:rsidP="005D10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407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Изменения в растительном мире</w:t>
            </w:r>
          </w:p>
        </w:tc>
      </w:tr>
      <w:tr w:rsidR="005D10C5" w:rsidTr="005D10C5">
        <w:tc>
          <w:tcPr>
            <w:tcW w:w="2392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D10C5" w:rsidTr="005D10C5">
        <w:tc>
          <w:tcPr>
            <w:tcW w:w="2392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5D10C5" w:rsidRDefault="005D10C5" w:rsidP="005D10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D10C5" w:rsidRDefault="005D10C5" w:rsidP="005D10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407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Дополнительная информация.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Сезонные явления в природе.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Периодические явления природы, обусловливаемые годовым ходом метеорологических элементов, называют сезонными явлениями. В умеренных широтах выражены закономерная повторяемость и последовательность времен года. Смена времен года происходит в результате годового обращения Земли вокруг Солнца при неизменном положении наклона земной оси к плоскости орбиты.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изменяются высота Солнца над горизонтом, угол падения солнечных лучей на Землю, количество поступающей солнечной радиации. Наблюдения за сезонными явлениями включают наблюдения за изменением продолжительности разных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частей суток, температуры воздуха, появлением осадков и их видами. Основным содержанием наблюдений являются наблюдения за ростом, развитием, а также состоянием растений и животных. В процессе систематических наблюдений ученые отмечают определенные моменты (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фенофазы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 жизни наблюдаемых объектов. Так, у деревьев и кустарников это будут начало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сокодвижения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набухание почек, начало развертывания листьев, появление бутонов, зацветание, массовое цветение, конец цветения, начало созревания плодов и семян, начало осеннего окрашивания листьев, начало листопада, полное осеннее окрашивание листьев, конец листопада. Фенологические прогнозы, предсказывающие, какими будут предстоящие весна и лето, помогают полеводам выбрать для посева, нужные сорта растений, садоводам – защитить сады от губительного воздействия заморозков. Фенологические наблюдения за жизнью насекомых в связи с ростом и развитием растений позволяют установить сроки борьбы с вредителями культурных растений.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сезон имеет свою продолжительность дня и ночи, определенный характер погоды, температуру воздуха, типичные осадки; особенности явлений неживой природы определяют состояние растительного мира и образ жизни животных в данный сезон: зимой растения находятся в состоянии покоя, весной по мере увеличения продолжительности дня, температуры воздуха создаются благоприятные условия для роста и развития растений – начинается период активной вегетации. Самые благоприятные условия для жизни растений создаются летом: наступает длинный день, повышается температура воздуха, выпадают обильные дожди. Осенью продолжительность дня постепенно сокращается, температура воздуха падает, замирает жизнь растений: они готовятся к состоянию покоя.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животных также в большой степени зависит от изменений в природе. Многие животные приспосабливаются к зимним холодам: идет осенняя линька птиц и зверей; некоторые из них заготавливают корм, меняют убежище. Изменения в жизни растений приводят к изменениям в жизни животных: исчезают насекомые, затем улетают перелетные птицы.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изменения в одном из компонентов в природе ведут к изменениям и в других.</w:t>
      </w:r>
    </w:p>
    <w:p w:rsidR="005D10C5" w:rsidRPr="002E3BFC" w:rsidRDefault="005D10C5" w:rsidP="005D10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предложенных моделей сезонных изменений в природе, выберете те, которые относятся к зиме и весне для 1 варианта и к лету и осени для 2 варианта. 8 и 2</w:t>
      </w:r>
      <w:r w:rsidR="00347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модел</w:t>
      </w:r>
      <w:r w:rsidR="00347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изменение длины светового дня.</w:t>
      </w:r>
    </w:p>
    <w:p w:rsidR="005D10C5" w:rsidRDefault="005D10C5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10C5" w:rsidRDefault="005D10C5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10C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0" cy="2938627"/>
            <wp:effectExtent l="0" t="0" r="0" b="0"/>
            <wp:docPr id="8" name="Рисунок 8" descr="hello_html_m19445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9445a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38" cy="29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C5" w:rsidRDefault="005D10C5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10C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75150" cy="2961039"/>
            <wp:effectExtent l="0" t="0" r="6350" b="0"/>
            <wp:docPr id="9" name="Рисунок 9" descr="hello_html_m7ba7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ba771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89" cy="296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C5" w:rsidRDefault="005D10C5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34807" w:rsidRDefault="005D10C5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10C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04154" cy="2889250"/>
            <wp:effectExtent l="0" t="0" r="0" b="6350"/>
            <wp:docPr id="10" name="Рисунок 10" descr="hello_html_m69d04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9d041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79" cy="289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9E" w:rsidRDefault="00D4399E" w:rsidP="00DE3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D5F3C" w:rsidRPr="00D4399E" w:rsidRDefault="007D5F3C" w:rsidP="00D439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096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DE34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434807" w:rsidRPr="004348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Наблю</w:t>
      </w:r>
      <w:r w:rsidR="00D439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дение клеток растений и </w:t>
      </w:r>
      <w:proofErr w:type="gramStart"/>
      <w:r w:rsidR="00D439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животных </w:t>
      </w:r>
      <w:r w:rsidR="004348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34807" w:rsidRPr="004348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</w:t>
      </w:r>
      <w:proofErr w:type="gramEnd"/>
      <w:r w:rsidR="00434807" w:rsidRPr="004348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микроскопом на готовых микропрепаратах, их описание.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строение животной и растительной клеток</w:t>
      </w:r>
      <w:r w:rsidR="004348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микроскопом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выявить черты сходства и различия.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</w:t>
      </w:r>
      <w:r w:rsidR="00512F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руктивные карточки.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Зарисовать приведенный ниже рисунок в тетрадь.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222750" cy="4275629"/>
            <wp:effectExtent l="0" t="0" r="0" b="0"/>
            <wp:docPr id="1" name="Рисунок 1" descr="hello_html_m2245a3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245a37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53" cy="42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3C" w:rsidRPr="002E3BFC" w:rsidRDefault="007D5F3C" w:rsidP="008836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" cy="66675"/>
            <wp:effectExtent l="19050" t="0" r="9525" b="0"/>
            <wp:wrapSquare wrapText="bothSides"/>
            <wp:docPr id="110" name="Рисунок 6" descr="hello_html_1a6152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a6152a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2.</w:t>
      </w:r>
      <w:r w:rsidR="00883649" w:rsidRPr="00883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Сравнить в учебнике</w:t>
      </w:r>
      <w:r w:rsidR="00883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рисунки растительной и животной клетки</w:t>
      </w:r>
      <w:r w:rsidR="00883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83649" w:rsidRPr="008836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с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вывод, чем растительная клетка отличается от животной.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23"/>
        <w:gridCol w:w="3103"/>
        <w:gridCol w:w="3119"/>
      </w:tblGrid>
      <w:tr w:rsidR="00434807" w:rsidTr="00434807"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Животная клетка</w:t>
            </w: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Растительная клетка</w:t>
            </w:r>
          </w:p>
        </w:tc>
      </w:tr>
      <w:tr w:rsidR="00434807" w:rsidTr="00434807"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клеточной стенки (целлюлозы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вакуолей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цитоплазмы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ядра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Pr="002E3BFC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пластид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Pr="002E3BFC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клеточного центра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4807" w:rsidTr="00434807">
        <w:tc>
          <w:tcPr>
            <w:tcW w:w="3190" w:type="dxa"/>
          </w:tcPr>
          <w:p w:rsidR="00434807" w:rsidRPr="002E3BFC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ресничек и жгутиков</w:t>
            </w:r>
          </w:p>
        </w:tc>
        <w:tc>
          <w:tcPr>
            <w:tcW w:w="3190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434807" w:rsidRDefault="00434807" w:rsidP="0043480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34807" w:rsidRPr="00DD2F62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тест в тетради. </w:t>
      </w:r>
      <w:r w:rsidRPr="002E3BF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Подберите органоид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у</w:t>
      </w:r>
      <w:r w:rsidRPr="002E3BF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– его функци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ю</w:t>
      </w:r>
      <w:r w:rsidRPr="002E3BFC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r w:rsidRPr="00DD2F62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 xml:space="preserve">Рядом с цифрой (названием органоидов клетки и других структур) поставьте буквы, </w:t>
      </w:r>
      <w:r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>о</w:t>
      </w:r>
      <w:r w:rsidRPr="00DD2F62">
        <w:rPr>
          <w:rFonts w:ascii="Times New Roman" w:eastAsia="Times New Roman" w:hAnsi="Times New Roman" w:cs="Times New Roman"/>
          <w:iCs/>
          <w:color w:val="231F20"/>
          <w:sz w:val="24"/>
          <w:szCs w:val="24"/>
          <w:lang w:eastAsia="ru-RU"/>
        </w:rPr>
        <w:t>бозначающие функции, которые они выполняют.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1"/>
        <w:gridCol w:w="4664"/>
      </w:tblGrid>
      <w:tr w:rsidR="00434807" w:rsidTr="00434807">
        <w:tc>
          <w:tcPr>
            <w:tcW w:w="4785" w:type="dxa"/>
          </w:tcPr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Органоиды клетки</w:t>
            </w:r>
          </w:p>
        </w:tc>
        <w:tc>
          <w:tcPr>
            <w:tcW w:w="4786" w:type="dxa"/>
          </w:tcPr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Выполняемые функции</w:t>
            </w:r>
          </w:p>
        </w:tc>
      </w:tr>
      <w:tr w:rsidR="00434807" w:rsidTr="00434807">
        <w:tc>
          <w:tcPr>
            <w:tcW w:w="4785" w:type="dxa"/>
          </w:tcPr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 w:rsidRPr="00922C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t>1 вариант: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1. Клеточная мембрана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>2. Эндоплазматическая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</w:t>
            </w: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сеть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3. Цитоплазма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4. Митохондрии</w:t>
            </w:r>
          </w:p>
          <w:p w:rsidR="00434807" w:rsidRPr="00922C26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>А. Синтез жиров и полисахаридов, образование лизосом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>Б. Хранение и передача наследственной информации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В. </w:t>
            </w: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Двигательная функция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Г. Место синтеза белков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Д. Обеспечение связи между органоидами внутри клетки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Е. Осуществление транспорта веществ между клеткой и внешней средой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Ж. Внутренняя среда клетки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З. Место синтеза АТФ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Переваривание поступающих в клетку питательных веществ, саморазрушение отмирающих клеток</w:t>
            </w:r>
          </w:p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 </w:t>
            </w: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Участие в образовании веретена деления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.</w:t>
            </w:r>
          </w:p>
        </w:tc>
      </w:tr>
      <w:tr w:rsidR="00434807" w:rsidTr="00434807">
        <w:tc>
          <w:tcPr>
            <w:tcW w:w="4785" w:type="dxa"/>
          </w:tcPr>
          <w:p w:rsidR="00434807" w:rsidRPr="00922C26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2C26"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  <w:lastRenderedPageBreak/>
              <w:t>2 вариант: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1. Рибосомы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2. Клеточный центр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3. Ядро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4. Аппарат </w:t>
            </w:r>
            <w:proofErr w:type="spellStart"/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Гольджи</w:t>
            </w:r>
            <w:proofErr w:type="spellEnd"/>
          </w:p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А. Синтез жиров и полисахаридов, образование лизосом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Б. Хранение и передача наследственной информации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В. </w:t>
            </w: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Двигательная функция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Г. Место синтеза белков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Д. Обеспечение связи между органоидами внутри клетки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Е. Осуществление транспорта веществ между клеткой и внешней средой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Ж. Внутренняя среда клетки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З. Место синтеза АТФ</w:t>
            </w:r>
          </w:p>
          <w:p w:rsidR="00434807" w:rsidRPr="002E3BFC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Переваривание поступающих в клетку питательных веществ, саморазрушение отмирающих клеток</w:t>
            </w:r>
          </w:p>
          <w:p w:rsidR="00434807" w:rsidRDefault="00434807" w:rsidP="004348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 </w:t>
            </w:r>
            <w:r w:rsidRPr="002E3BFC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Участие в образовании веретена деления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.</w:t>
            </w:r>
          </w:p>
        </w:tc>
      </w:tr>
    </w:tbl>
    <w:p w:rsidR="00434807" w:rsidRDefault="00434807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4.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Подпишите название клеточных структур.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 вариант - 1, 2, 3;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 вариант – 4, 5, 6.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>
            <wp:extent cx="2400300" cy="2638425"/>
            <wp:effectExtent l="0" t="0" r="0" b="0"/>
            <wp:docPr id="2" name="Рисунок 2" descr="hello_html_61c6c9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c6c9ff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5.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клетка изображена на рисунке: растительная или животная? Докажите.</w:t>
      </w:r>
    </w:p>
    <w:p w:rsidR="007D5F3C" w:rsidRDefault="007D5F3C" w:rsidP="003479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тетради должен быть рисунок клеток с заголовками и обозначениями. 2 задание выполняется на основе анализа рисунка из 1 задания. Наличие того или иного компонента можно обозначить символами: «+» - присутствует, «-» - отсутствует. При описании расположения ядра, необходимо написать его локализацию: в центре или на периферии. После таблицы обязательно пишется вывод. Третье задание тестовое. Напротив цифры ставится соответствующая буква. В 4 задании напротив цифры по рисунку нужно написать название органоида клетки. В 5 задании необходимо определить по рисунку из 4 задания, какая это клетка: растительная или животная? В доказательстве указывается наличие или отсутствие тех или иных структур клетки.</w:t>
      </w:r>
    </w:p>
    <w:p w:rsidR="000654E1" w:rsidRPr="002E3BFC" w:rsidRDefault="000654E1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4807" w:rsidRPr="00F81F94" w:rsidRDefault="00434807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F81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Приготовление и описание микропрепаратов клеток растений.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изготовления временных микропрепаратов; познакомиться с правилами описания микропрепарата и научиться применять их на практике.</w:t>
      </w:r>
    </w:p>
    <w:p w:rsidR="00434807" w:rsidRPr="002E3BFC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руктивные карточки.</w:t>
      </w:r>
    </w:p>
    <w:p w:rsidR="00434807" w:rsidRDefault="00434807" w:rsidP="004348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434807" w:rsidRPr="00532595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</w:t>
      </w: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тесь с алгоритмом изготовления временного микропрепарата.</w:t>
      </w:r>
    </w:p>
    <w:p w:rsidR="00434807" w:rsidRPr="00532595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предметные и покровные стекла протереть салфеткой</w:t>
      </w:r>
    </w:p>
    <w:p w:rsidR="00434807" w:rsidRPr="00532595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-взять предметное стекло за боковые края и положить на стол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325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-нанести на предметное стекло 1-2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капли заключающей среды (вода, физиологический раствор или глицерин)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Сделать тонкий срез растительного объекта скальпелем на пенопласте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поместить исследуемый материал в каплю на предметное стекло, тщательно расправляя объект с помощью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препаровальной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иглы,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-взять покровное стекло за боковые края, установить его под углом на край капли и медленно опустить,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-выступающую за края покровного стекла жидкость удалить полоской фильтровальной бумаги,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-готовый временный препарат переносить, держать, хранить только горизонтально.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Внимательно прочитайте правила описания микропрепаратов: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-напишите название объекта на микропрепарате,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-опишите препарат на малом увеличении, указав его значение. Отметьте количество клеток приблизительно, наличие межклеточного вещества, степень однородности клеток,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-опишите форму и особенности клеток, видимые на малом увеличении. При однородности объекта опишите все основные виды клеток, указывая их месторасположение на препарате и относительно друг другу,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-описание препарата должно быть в виде развернутого текста без сокращений, отражающего все детали наблюдений объекта.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7F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Подведение итогов работы. 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микропрепарата.  Объект__________________</w:t>
      </w:r>
    </w:p>
    <w:p w:rsidR="00434807" w:rsidRDefault="00434807" w:rsidP="00434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Увеличение: малое_________           Большое____________</w:t>
      </w:r>
    </w:p>
    <w:p w:rsidR="00D4399E" w:rsidRDefault="00D4399E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4399E" w:rsidRDefault="00D4399E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F3C" w:rsidRPr="002E3BFC" w:rsidRDefault="007D5F3C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015E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883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FC4239" w:rsidRPr="00FC4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Выявление и описание признаков</w:t>
      </w:r>
      <w:r w:rsidR="00FC4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</w:t>
      </w: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ходство зародышей </w:t>
      </w:r>
      <w:r w:rsidR="00FC4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человека и других </w:t>
      </w: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позвоночных</w:t>
      </w:r>
      <w:r w:rsidR="00FC4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</w:t>
      </w:r>
      <w:proofErr w:type="gramStart"/>
      <w:r w:rsidR="00FC4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доказательства  их</w:t>
      </w:r>
      <w:proofErr w:type="gramEnd"/>
      <w:r w:rsidR="00FC4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эволюционного родства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последить в эволюционном плане все стадии развития организмов.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инс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руктивные карточки.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Прочитайте текст и рассмотрите рисунки. Ответьте на вопрос: «Чем объясняется сходство ранних стадий эмбрионального развития животных?»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2.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Придумайте схему эволюционного развития, где будут отражены все стадии развития организмов.</w:t>
      </w:r>
    </w:p>
    <w:p w:rsidR="007D5F3C" w:rsidRPr="002E3BFC" w:rsidRDefault="007D5F3C" w:rsidP="008836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63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Дополнительная информация</w:t>
      </w: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10463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единства происхождения живых организмов был подтвержден на основе эмбриологических исследований. Все многоклеточные животные развиваются из одной оплодотворенной яйцеклетки. В процессе индивидуального развития они проходят стадии дробления, образования двух- и трехслойного зародышей, формирования органов из зародышевых листков. Сходство зародышевого развития животных свидетельствует о единстве их происхождения.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особой отчетливостью сходство эмбриональных стадий выступает в пределах отдельных типов и классов. Так, на ранних стадиях развития у зародышей позвоночных (рыбы, ящерицы, кролика, человека) наблюдается поразительное сходство: все они имеют головной, туловищный и хвостовой отделы, зачатки конечностей, по бокам тела - зачатки жабр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рис.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5800" cy="3457575"/>
            <wp:effectExtent l="19050" t="0" r="0" b="0"/>
            <wp:docPr id="3" name="Рисунок 3" descr="hello_html_59170c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9170c7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Рис. 1. Сходство начальных стадий онтогенеза позвоночных.</w:t>
      </w:r>
    </w:p>
    <w:p w:rsidR="007D5F3C" w:rsidRPr="002E3BFC" w:rsidRDefault="007D5F3C" w:rsidP="008836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развития зародышей черты различия выступают все более явственно. Причем вначале проявляются признаки класса, к которому относятся зародыши, затем признаки отряда и на еще более поздних стадиях - признаки рода и вида. Эта закономерность в развитии зародышей указывает на их родство, происхождение от одного ствола, который в ходе эволюции распался на множество ветвей.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всех представителей одного типа (например, хордовых) наиболее общие особенности строения эмбрионов (хорда, кишечник, зачатки передних и задних конечностей) формируются довольно рано в онтогенезе и по одним и тем же рецептам. На ранних стадиях органогенеза зародыши сходны друг с другом.</w:t>
      </w:r>
    </w:p>
    <w:p w:rsidR="007D5F3C" w:rsidRPr="002E3BFC" w:rsidRDefault="007D5F3C" w:rsidP="008836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ученый Карл Бэр (1792-1876) обнаружил поразительное сходство зародышей различных позвоночных. Он писал: ««Зародыши млекопитающих, птиц, ящериц и змей, в высшей степени сходны между собой на самых ранних стадиях, как в целом, так и по способу развития отдельных частей. У меня в спирту сохраняются два маленьких зародыша, которые я забыл пометить, и теперь я совершенно не в состоянии сказать, к какому классу они принадлежат. Может быть, это ящерицы, может быть — маленькие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птицы, а может быть — и очень маленькие млекопитающие, до того велико сходство в устройстве головы и туловища у этих животных. Конечностей, впрочем, у этих зародышей еще нет. Но если бы даже они и были на самых ранних стадиях своего развития, то и тогда мы ничего не узнали бы, потому что ноги ящериц и млекопитающих, крылья и ноги птиц, а также руки и ноги человека развиваются из одной и той же основной формы».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2375" cy="4276725"/>
            <wp:effectExtent l="19050" t="0" r="9525" b="0"/>
            <wp:docPr id="4" name="Рисунок 4" descr="hello_html_m344f5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44f5a9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Рис. 2. Сходство зародышей разных классов позвоночных на разных этапах (I—III) онтогенеза.</w:t>
      </w:r>
    </w:p>
    <w:p w:rsidR="007D5F3C" w:rsidRPr="002E3BFC" w:rsidRDefault="007D5F3C" w:rsidP="008836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более поздних стадиях развития различия между эмбрионами увеличиваются, появляются признаки класса, отряда, семейства. Ч. Дарвин рассматривал сходство ранних стадий онтогенеза у разных представителей крупных таксонов как указание на их эволюционное происхождение от общих предков.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открытия в области генетики развития подтвердили дарвиновскую гипотезу. Было показано, например, что важнейшие процессы раннего онтогенеза у всех позвоночных совершаются по одним и тем же рецептам: они контролируются одними и теми же генами. Более того, многие из этих генов-регуляторов обнаружены и у беспозвоночных (червей, моллюсков и членистоногих).</w:t>
      </w:r>
      <w:r w:rsidR="001046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своем развитии организм проходит одноклеточную стадию (стадия зиготы), что может рассматриваться как повторение стадии первобытной амебы. У всех позвоночных, включая высших их представителей, закладывается хорда, которая далее замещается позвоночником, а у их предков, хорда оставалась на всю жизнь. В ходе эмбрионального развития птиц и млекопитающих, включая человека, появляются жаберные щели в глотке и соответствующие им перегородки. Факт закладки жаберного аппарата у зародышей наземных позвоночных объясняется их происхождением от рыбообразных предков, дышащих жабрами. Строение сердца человеческого зародыша в ранний период формирования напоминает строение этого органа у рыб: оно с одним предсердием и одним желудочком. Конечности всех млекопитающих сначала развиваются по общей программе,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предусматривающей формирование пяти пальцев, однако на более поздних стадиях эмбрионального развития вступают в действие специфические программы, возникшие позже в ходе эволюции – у копытных зачатки пястных костей сливаются, у китов и дельфинов они редуцируются, у летучей мыши они превращаются в основу крыльев и лап. У беззубых китов в эмбриональном периоде появляются зубы. Зубы эти не прорезываются, они разрушаются и рассасываются. Муравьеды рождаются без зубов, но у зародышей этих животных мы обнаруживаем зачатки зубов, которые исчезают на более поздних стадиях развития. Это свидетельствует о том, что общий предок муравьедов и других неполнозубых (ленивцев, броненосцев) имел зубы, а его потомки их потеряли – кто полностью, кто частично. Но гены - рецепты для создания зубов, они унаследовали. Птицы потеряли зубы еще раньше - 70-80 миллионов лет назад, но в их челюстных зачатках до сих пор мы обнаруживаем синтез белков необходимых для развития зубов.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Приведенные здесь и многие другие примеры указывают на глубокую связь между индивидуальным развитием организмов и их историческим развитием. Эта связь нашла свое выражение в биогенетическом законе, сформулированным Ф. Мюллером и Э. Геккелем в 19 веке: «Онтогенез (индивидуальное развитие) каждой особи есть краткое и быстрое повторение филогенеза (исторического развития) вида, к которому эта особь относится. Таким образом, в индивидуальном развитии животных повторяются признаки не взрослых предков, а их зародышей.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Соотнесите этапы внутриутробного развития зародыша человека с неделями беременности (цифра – буква). Для этого вам даны размеры зародыша.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Недели беременности</w:t>
      </w:r>
      <w:r w:rsidR="00883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внутриутробного развития зародыша человека</w:t>
      </w:r>
      <w:r w:rsidR="008836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D5F3C" w:rsidRPr="00883649" w:rsidRDefault="007D5F3C" w:rsidP="007D5F3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плодотворенная яйцеклетка (зигота) начинает дробиться и опускается по яйцеводу к матке.</w:t>
      </w:r>
    </w:p>
    <w:p w:rsidR="007D5F3C" w:rsidRPr="00883649" w:rsidRDefault="007D5F3C" w:rsidP="007D5F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 день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 полностью сформирован, длина плода 500 мм, масса 3250 г.</w:t>
      </w:r>
    </w:p>
    <w:p w:rsidR="007D5F3C" w:rsidRPr="00883649" w:rsidRDefault="007D5F3C" w:rsidP="007D5F3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ародышевый пузырек (бластула) срастается со слизистой оболочкой матки</w:t>
      </w:r>
    </w:p>
    <w:p w:rsidR="007D5F3C" w:rsidRPr="00883649" w:rsidRDefault="007D5F3C" w:rsidP="007D5F3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ормируется эмбрион, образуются зачатки мышц, скелета и нервной системы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883649" w:rsidRDefault="007D5F3C" w:rsidP="007D5F3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оявляются волосы на голове, длина плода 300 мм, масса 450 г.</w:t>
      </w:r>
    </w:p>
    <w:p w:rsidR="007D5F3C" w:rsidRPr="00883649" w:rsidRDefault="007D5F3C" w:rsidP="007D5F3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етко различаются зачатки головы, хвоста, жаберной щели, рук и ног, длина зародыша 6 мм.</w:t>
      </w:r>
    </w:p>
    <w:p w:rsidR="007D5F3C" w:rsidRPr="00883649" w:rsidRDefault="007D5F3C" w:rsidP="007D5F3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азвиваются глаза, длина плода 350 мм, масса 875 г.</w:t>
      </w:r>
    </w:p>
    <w:p w:rsidR="007D5F3C" w:rsidRPr="00883649" w:rsidRDefault="007D5F3C" w:rsidP="007D5F3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оявляются грудь и живот, пальцы, развиваются зачатки глаз, длина зародыша 12 мм.</w:t>
      </w:r>
    </w:p>
    <w:p w:rsidR="007D5F3C" w:rsidRPr="00883649" w:rsidRDefault="007D5F3C" w:rsidP="007D5F3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формировалось лицо, исчезает хвост, плод по внешнему виду напоминает человека, длина его 30 мм, масса 2 г.</w:t>
      </w:r>
    </w:p>
    <w:p w:rsidR="007D5F3C" w:rsidRPr="00883649" w:rsidRDefault="007D5F3C" w:rsidP="007D5F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реждевременно родившийся плод при правильном уходе может выжить, его длина 450 мм, масса 2375 г.</w:t>
      </w:r>
    </w:p>
    <w:p w:rsidR="007D5F3C" w:rsidRPr="00883649" w:rsidRDefault="007D5F3C" w:rsidP="007D5F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32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еременная чувствует движения плода, слышно биение его сердца, длина 190 мм, масса 180 г.</w:t>
      </w:r>
    </w:p>
    <w:p w:rsidR="007D5F3C" w:rsidRPr="00883649" w:rsidRDefault="007D5F3C" w:rsidP="007D5F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неделя</w:t>
      </w:r>
      <w:r w:rsidR="00883649"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83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ормируются ушные раковины и лицо, исчезают зачатки жаберных щелей, зародыш окружен водной оболочкой. Эмбрион связан с плацентой при помощи пупочного канатика, длина эмбриона 21 мм, масса 1 г.</w:t>
      </w:r>
    </w:p>
    <w:p w:rsidR="007D5F3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тетради должен быть аргументированный ответ на 1 задание. 2 задание творческое. Здесь студент должен в виде схемы отразить развитие организмов от одноклеточного до млекопитающих и покрытосеменных. Третье задание тестовое. Нужно напротив каждой цифры поставить соответствующую букву.</w:t>
      </w:r>
    </w:p>
    <w:p w:rsidR="00D4399E" w:rsidRDefault="00D4399E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6C91" w:rsidRDefault="003A6C91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Выявление и описание признаков сходства обезьяны и человека.</w:t>
      </w:r>
    </w:p>
    <w:p w:rsidR="003A6C91" w:rsidRDefault="006A6AE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A06997"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познакомиться с эмбриональными доказательствами эволюции органического мира и стадиями развития зародыша.</w:t>
      </w:r>
    </w:p>
    <w:p w:rsidR="006A6AE4" w:rsidRDefault="006A6AE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="00A06997" w:rsidRPr="00A06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</w:t>
      </w:r>
      <w:r w:rsidR="00A06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руктивные карточки</w:t>
      </w:r>
      <w:r w:rsidR="00A069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A6AE4" w:rsidRPr="00A06997" w:rsidRDefault="00A06997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</w:t>
      </w:r>
      <w:r w:rsidR="006A6AE4"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  <w:r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A6AE4" w:rsidRDefault="006A6AE4" w:rsidP="00910E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 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рочитайте текст «Эм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риология» и заполните таблицу «Сходства и различия зародышей обезьяны и человека»</w:t>
      </w:r>
      <w:r w:rsidR="00910E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Рассмотреть каждую стадию.</w:t>
      </w:r>
    </w:p>
    <w:p w:rsidR="00910E44" w:rsidRDefault="006A6AE4" w:rsidP="006A6A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Таблица 1. Зародыш человека и обезьяны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0E44" w:rsidTr="00910E44">
        <w:tc>
          <w:tcPr>
            <w:tcW w:w="4785" w:type="dxa"/>
          </w:tcPr>
          <w:p w:rsidR="00910E44" w:rsidRDefault="00910E44" w:rsidP="006A6AE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сходства</w:t>
            </w:r>
          </w:p>
        </w:tc>
        <w:tc>
          <w:tcPr>
            <w:tcW w:w="4786" w:type="dxa"/>
          </w:tcPr>
          <w:p w:rsidR="00910E44" w:rsidRDefault="00910E44" w:rsidP="006A6AE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различия</w:t>
            </w:r>
          </w:p>
        </w:tc>
      </w:tr>
      <w:tr w:rsidR="00910E44" w:rsidTr="00910E44">
        <w:tc>
          <w:tcPr>
            <w:tcW w:w="4785" w:type="dxa"/>
          </w:tcPr>
          <w:p w:rsidR="00910E44" w:rsidRDefault="00910E44" w:rsidP="006A6AE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0E44" w:rsidRDefault="00910E44" w:rsidP="006A6AE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10E44" w:rsidRDefault="00A06997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6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Дополнительная информация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910E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Эмбриология. </w:t>
      </w:r>
    </w:p>
    <w:p w:rsidR="00586104" w:rsidRDefault="00910E4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начинается с оплодотворения. Возникшая  зигота дробится. Образуется стадии: морула, бластула, гаструла. Ткани образуются из эктодермы, эндодермы, мезодермы. Закладываются жаберные щели, как у зародышей рыбы, на 18 – 20 день развития. Сердце в начале в виде трубки с пульсирующими стенками. Формируется клоака. 1.5 – 3 месячный зародыш имеет хвост, как у хвостатых обезьян. Головной мозг  1.5 – 3 месячного</w:t>
      </w:r>
      <w:r w:rsidR="005861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зародыша человека состоит из 5 мозговых пузырей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5861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мозг у рыб. Нервная система вначале в виде трубки на спине.  5 -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861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месячный эмбрион имеет рунный волосяной покров («воспоминание» о волосатых предках). Зародыш долго имеет выраженный копчиковый отдел.  У зародыша имеется несколько пар сосков (полимастия).  У 1.5 – 3 месячного зародыша большой палец ноги короче других пальцев и расположен под углом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5861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 у обезьян. Сроки беременности человекообразных обезьян и человека одинаковые.</w:t>
      </w:r>
    </w:p>
    <w:p w:rsidR="00586104" w:rsidRDefault="0058610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Рудименты человека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A6AE4" w:rsidRDefault="0058610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 человека около сотни рудиментов – признаки предков. К ним относятся подкожные мышцы, создающие «гусиную кожу», подкожные мышцы шеи, двигающие уши, волоски на коже, </w:t>
      </w:r>
      <w:r w:rsidR="00910E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копчик (окончание скелета из 5 -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 позвонков), рудимент хвоста, зубы мудрости, </w:t>
      </w:r>
      <w:r w:rsidR="00465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аппендикс (рудимент слепой кишки), </w:t>
      </w:r>
      <w:proofErr w:type="spellStart"/>
      <w:r w:rsidR="00465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эпикантус</w:t>
      </w:r>
      <w:proofErr w:type="spellEnd"/>
      <w:r w:rsidR="00465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(рудимент третьего века, расположенный во внутреннем углу глаза, развит у птиц и рептилий).</w:t>
      </w:r>
    </w:p>
    <w:p w:rsidR="00465F94" w:rsidRDefault="00465F9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Атавизмы человека</w:t>
      </w:r>
      <w:r w:rsidR="00A069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06997" w:rsidRDefault="00465F94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 редко проявляющимся предковым признакам у человека относятся хвост, волосяной покров лица,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многососковость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 В генотипе человека  около 95 % генов, общих с генами человекообразных обезьян, 60 – 70 % генов, общих с насекомоядными предками приматов. В генотипе человека есть гены рыбообразных и других низших позвоночных, а также беспозвоночных  и даже около 2% генов, которые имеются у бактерий. В случае обратных мутаций происходит «включение» «молчащих – спящих» генов и тогда у человека появляются атавизмы.</w:t>
      </w:r>
    </w:p>
    <w:p w:rsidR="00465F94" w:rsidRDefault="00A06997" w:rsidP="00CE2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Сделайте вывод по проделанной работе.</w:t>
      </w:r>
      <w:r w:rsidR="00465F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D5F3C" w:rsidRPr="002E3BFC" w:rsidRDefault="007D5F3C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CE2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D27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3A6C91" w:rsidRPr="003A6C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Решение генетических задач.</w:t>
      </w:r>
      <w:r w:rsidR="003A6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Составление схем моно</w:t>
      </w:r>
      <w:r w:rsidR="0010463C"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и </w:t>
      </w:r>
      <w:proofErr w:type="spellStart"/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дигибридного</w:t>
      </w:r>
      <w:proofErr w:type="spellEnd"/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скрещивания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 представления о том, как наследуются признаки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каковы условия их проявления, что необходимо знать и каких правил придерживаться при получении новых сортов культурных растений и пород домашних животных.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раздаточный материал с задачами по вариантам.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A06997" w:rsidRPr="002E3BFC" w:rsidRDefault="00A06997" w:rsidP="00A0699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 задачу.</w:t>
      </w:r>
    </w:p>
    <w:p w:rsidR="00A06997" w:rsidRPr="002E3BFC" w:rsidRDefault="00A06997" w:rsidP="00A0699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 решение.</w:t>
      </w:r>
    </w:p>
    <w:p w:rsidR="00A06997" w:rsidRPr="002E3BFC" w:rsidRDefault="00A06997" w:rsidP="00A06997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Оформить и написать ответ.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№ 1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крупного рогатого скота ген, обусловливающий черную окраску шерсти, доминирует над геном, определяющим красную окраску. Какое потомство можно ожидать от скрещивания гомозиготного черного быка и красной коровы?</w:t>
      </w:r>
    </w:p>
    <w:p w:rsidR="00A06997" w:rsidRPr="00922C26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№ 2.</w:t>
      </w:r>
      <w:r w:rsidRP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морских свинок вихрастая шерсть определяется доминантным геном, а гладкая — рецессивным. Скрещивание двух вихрастых свинок между собой дало 75 % особей с вихрастой шерстью и </w:t>
      </w:r>
      <w:r w:rsidRPr="00922C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25% гладкошерстных животных. Опре</w:t>
      </w:r>
      <w:r w:rsidRPr="00922C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делите генотипы родителей и потомков.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№ 3.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Альбинизм наследуется у человека как рецессивный признак. В семье, где оба супруга имеют пигментированные волосы, есть двое детей. Один ребенок альбинос, другой — с окрашенными волосами. Опре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делите генотипы родителей и потомков.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C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№ 1.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крупного рогатого скота ген, обусловливающий черную окраску шерсти, доминирует над геном, определяющим красную окраску. Какое потомство можно ожидать от скрещивания коровы и быка, гетерозиготных по окраске шерсти?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C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Задача № 2.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морских свинок вихрастая шерсть определяется доминантным геном, а гладкая — рецессивным. Морская свинка с вихрастой шерстью при скрещивании с особью, обладающей гладкой шерстью, дала в потомстве 50 % вихрастых и 50 % гладкошерстных потомков. Опре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делите генотипы родителей и потомков.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C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№ 3.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человека ген карих глаз доминирует над геном, обусловливающим голубые глаза. Голубоглазый мужчина, один из родителей которого имел карие глаза, женился на кареглазой женщине, у которой отец имел карие глаза, а мать — голубые. Какое потомство можно ожидать от этого брака?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Примеры решения задач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06997" w:rsidRPr="002E3BFC" w:rsidRDefault="00386E1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</w:t>
      </w:r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 кроликов черная окраска шерсти доминирует над белой, а мохнатая шерсть – над гладкой. Мохнатую черную крольчиху, гетерозиготную по обоим признакам скрестили с рецессивным гомозиготным кроликом. Определите генотипы и фенотипы потомков первого поколения.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1047750"/>
            <wp:effectExtent l="19050" t="0" r="0" b="0"/>
            <wp:wrapSquare wrapText="bothSides"/>
            <wp:docPr id="30" name="Рисунок 15" descr="hello_html_m32ba2c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2ba2c3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Дано: Решение: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–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Р: ♀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АаВb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 ♂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ааbb</w:t>
      </w:r>
      <w:proofErr w:type="spellEnd"/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428625"/>
            <wp:effectExtent l="19050" t="0" r="0" b="0"/>
            <wp:wrapSquare wrapText="bothSides"/>
            <wp:docPr id="31" name="Рисунок 16" descr="hello_html_78079c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8079c4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428625"/>
            <wp:effectExtent l="19050" t="0" r="0" b="0"/>
            <wp:wrapSquare wrapText="bothSides"/>
            <wp:docPr id="32" name="Рисунок 17" descr="hello_html_2751f1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751f1ec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361950"/>
            <wp:effectExtent l="19050" t="0" r="0" b="0"/>
            <wp:wrapSquare wrapText="bothSides"/>
            <wp:docPr id="33" name="Рисунок 18" descr="hello_html_m28b16c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28b16c5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361950"/>
            <wp:effectExtent l="19050" t="0" r="0" b="0"/>
            <wp:wrapSquare wrapText="bothSides"/>
            <wp:docPr id="34" name="Рисунок 19" descr="hello_html_192167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921673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0550" cy="361950"/>
            <wp:effectExtent l="19050" t="0" r="0" b="0"/>
            <wp:wrapSquare wrapText="bothSides"/>
            <wp:docPr id="35" name="Рисунок 20" descr="hello_html_m28b16c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8b16c5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бел.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–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мохн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b -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G: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23925" cy="19050"/>
            <wp:effectExtent l="19050" t="0" r="9525" b="0"/>
            <wp:wrapSquare wrapText="bothSides"/>
            <wp:docPr id="36" name="Рисунок 21" descr="hello_html_m9534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953407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?</w:t>
      </w:r>
      <w:proofErr w:type="gramEnd"/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F1: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b АА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bb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Вb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ааbb</w:t>
      </w:r>
      <w:proofErr w:type="spellEnd"/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Ч.м. ч.гл.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бел.м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бел.гл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F1: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b АА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bb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Вb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ааbb</w:t>
      </w:r>
      <w:proofErr w:type="spellEnd"/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Ч.м. ч.гл.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бел.м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бел.гл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6997" w:rsidRPr="002E3BFC" w:rsidRDefault="00386E1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</w:t>
      </w:r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 кошки рыжая окраска (А), черная (а), </w:t>
      </w:r>
      <w:proofErr w:type="spellStart"/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гетерозигота</w:t>
      </w:r>
      <w:proofErr w:type="spellEnd"/>
      <w:r w:rsidR="00A06997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черепаховая. Этот ген сцеплен с полом. Какие могут быть котята, если кот черный, а кошка рыжая.</w:t>
      </w:r>
    </w:p>
    <w:p w:rsidR="00A06997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Дано: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- рыжая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- черная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черепаховая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Р: ♀ 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 ♂Х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G: 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F1: 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Черепах. кошка рыж. кот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F1: 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А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A06997" w:rsidRPr="002E3BFC" w:rsidRDefault="00A06997" w:rsidP="00A069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Черепах. кошка рыж.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DD2F62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2F6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Дополнительная информация</w:t>
      </w:r>
      <w:r w:rsidRPr="00DD2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DD2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D2F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Символы, используемые при решении генетических задач: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родительские организмы;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♀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женский организм («мама»);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61925"/>
            <wp:effectExtent l="19050" t="0" r="0" b="0"/>
            <wp:docPr id="5" name="Рисунок 5" descr="hello_html_62ff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2ff44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мужской организм («папа»);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2E3BF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3825" cy="114300"/>
            <wp:effectExtent l="19050" t="0" r="9525" b="0"/>
            <wp:docPr id="6" name="Рисунок 6" descr="hello_html_m31c883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1c8832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–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крещивания;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G (g)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гаметы ,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обводятся кружочком.</w:t>
      </w:r>
    </w:p>
    <w:p w:rsidR="007D5F3C" w:rsidRPr="002E3BFC" w:rsidRDefault="007D5F3C" w:rsidP="007D5F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Организмы, полученные от скрещивания особей с различными признаками, -</w:t>
      </w: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гибриды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совокупность таких гибридов – </w:t>
      </w: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гибридное поколение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которое обозначают латинской буквой 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цифровым индексом, соответствующим порядковому номеру гибридного поколения. Например: первое поколение (дети) обозначают 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если гибридные организмы скрещиваются между собой, то их потомство обозначают 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(внуки), третье поколение (правнуки) – 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3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т.д.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Памятка для решения задач по генетике</w:t>
      </w:r>
      <w:r w:rsidR="00DD2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Прочитав текст задачи, запишите ее условие.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записывается доминантный признак, потом – рецессивный, и так для каждой пары альтернативных признаков.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Определите тип задачи: прямая (если из условия известно, какими признаками обладают родители, и спрашивается, какими могут быть их дети) или обратная (если в условии говорится о фенотипе детей и требуется определить генотипы и (или) фенотипы родителей)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задача прямая, запишите с помощью общепринятых символов схему скрещивания.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Если задача обратная, запишите данные о генотипах и фенотипах потомков, применяя символы, обозначающие расщепление: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F1: n (фенотип/ возможный генотип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: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m (фенотип/ возможный генотип)</w:t>
      </w:r>
      <w:r w:rsidR="00D27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запишите схему скрещивания.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Определите, какие генетические законы и закономерности проявляются в данной задаче. Вспомните прямую и обратную формулировку закона, спроецируйте их на задачу, сделайте выводы.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решать типовые задачи.</w:t>
      </w:r>
      <w:r w:rsidR="00F209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Моногибридное скрещивание.</w:t>
      </w:r>
    </w:p>
    <w:p w:rsidR="003A6C91" w:rsidRPr="002E3BFC" w:rsidRDefault="003A6C91" w:rsidP="003A6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любой задачи начинают с записи ее условия.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Пример.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пшеницы ген карликового роста (А) доминирует над геном нормального роста (а). Определите генотип потомства от скрещивания: а) гомозиготной карликовой пшеницы с нормальной; б) двух гетерозиготных карликовых растений пшеницы.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Решение.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решения задач важно правильно записать условия задачи и схему скрещивания с использованием генетической символики.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Запись признаков генов, их определяющих, лучше делать в виде данных под названием «Дано», при этом необходимо указать название организма и признак: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скрещивания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пшеница –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карликовый рост</w:t>
      </w:r>
      <w:r w:rsidR="00DF2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нормальный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генотипы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?</w:t>
      </w:r>
      <w:proofErr w:type="gram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определяем генотипы и продуцируемые гаметы родительских форм.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По условию задачи растения с карликовым ростом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гомозиготно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следовательно, его генотип АА. Вторая родительская форма имеет нормальный рост. Поскольку ген нормального роста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рецессивен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растение может быть только гомозиготным и иметь генотип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(иначе проявится доминантный ген). Записываются эти данные в виде схемы скрещивания. Родительские формы обозначаются буквой Р, первое поколение –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второе поколение –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Затем определяем типы гамет, продуцируемых родительскими формами. Поскольку оба родителя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гомозиготны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производят только один тип гамет. Пшеница карликового роста дает гаметы, несущие ген А, пшеница нормального роста – гаметы, несущие ген а. Гаметы записываем на следующей строчке под генотипом родителей, на третей строчке записываем генотип потомков первого поколения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т.к. они получают от одного родителя ген А, от другого ген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Следовательно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все потомки в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гетерозиготны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Поскольку ген А доминантен, все растения имеют карликовый рост.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скрещивания: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пшеница –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карликовый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карликовый рост</w:t>
      </w:r>
      <w:r w:rsidR="00DF2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нормальный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proofErr w:type="spellStart"/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генотипы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?</w:t>
      </w:r>
      <w:proofErr w:type="gram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                                         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По условию скрещиваются два гетерозиготных организма. Надо определить фенотип потомков. Сначала определяем, какие типы гамет продуцируют исходные формы – это два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типа гамет: половина А, половина а. Сочетание этих гамет дает три генотипа: ¼ особей имеет генотип АА, ½ – генотип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¼ – генотип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скрещивания: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пшеница –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карликовый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карликовый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карликовый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нормальный рост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генотипы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?</w:t>
      </w:r>
      <w:proofErr w:type="gram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  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="00FC4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</w:p>
    <w:p w:rsidR="007D5F3C" w:rsidRPr="002E3BFC" w:rsidRDefault="007D5F3C" w:rsidP="00DD2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Карликовый рост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Нормальный рост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Особи с генотипом АА 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фенотипически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одинаковые, и имеют карликовый рост. Особи с генотипом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имеют нормальный рост.</w:t>
      </w:r>
      <w:r w:rsidR="00DD2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решении задач такого типа в отношении человека следует иметь в виду, что говорить о точном количественном соотношении генотипов в потомстве нельзя, т.к. у человека число детей слишком мало для достоверности результатов, поэтому можно говорить только о вероятности количественных соотношений генотипов.</w:t>
      </w:r>
    </w:p>
    <w:p w:rsidR="007D5F3C" w:rsidRPr="00FC4239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Желтый цвет семян гороха (А) доминирует над зеленым (а). Определите фенотип и генотип потомства от скрещивания гомозиготного растения с желтыми семенами с растением с зелеными семенами.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Ген черной окраски тела крупного рогатого скота доминирует над геном красной окраски. Какое потомство можно ожидать от скрещивания красного быка и гетерозиготных коров.</w:t>
      </w:r>
    </w:p>
    <w:p w:rsidR="007D5F3C" w:rsidRPr="00FC4239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42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Желтый цвет семян гороха (А) доминирует над зеленым (а). Определите фенотип и генотип потомства от скрещивания двух гетерозиготных растений с желтыми семенами.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Ген черной окраски тела крупного рогатого скота доминирует над геном красной окраски. Какое потомство можно ожидать от скрещивания гетерозиготных особей.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="001014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игибридное</w:t>
      </w:r>
      <w:proofErr w:type="spellEnd"/>
      <w:r w:rsidR="001014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скрещивание.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Пример</w:t>
      </w:r>
      <w:r w:rsidR="001014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морских свинок ген вихрастой (розеточной) шерсти – Р доминирует над геном гладкой шерсти – р, а ген черной окраски шерсти (В) – над геном белой окраски (в). Гомозиготная вихрастая черная свинка скрещивается с гладкошерстной белой свинкой. Определите генотип у потомков первого и второго поколений.</w:t>
      </w:r>
    </w:p>
    <w:p w:rsidR="007D5F3C" w:rsidRPr="002E3BFC" w:rsidRDefault="007D5F3C" w:rsidP="00FC42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записываем условия задачи и определяем генотипы родителей и их гаметы. Генотип вихрастой свинки с черной шерстью – РРВВ, гладкошерстной белой свинки –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ррвв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Оба родителя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гомозиготны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производят только один тип гамет – РВ 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рв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определения генотипа и фенотипа в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напишем схему скрещивания: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скрещивания: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Морские свинки – структура и цвет шерсти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2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РРВВ</w:t>
      </w:r>
      <w:r w:rsidR="00F2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spellStart"/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вихр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2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2098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F2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ррвв</w:t>
      </w:r>
      <w:proofErr w:type="spellEnd"/>
      <w:r w:rsidR="00F20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бел.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– черная шерсть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РВ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proofErr w:type="gramStart"/>
      <w:r w:rsidR="00DF28CF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DF2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– белая шерсть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– вихрастая шерсть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                 </w:t>
      </w:r>
      <w:proofErr w:type="spellStart"/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</w:t>
      </w:r>
      <w:proofErr w:type="spellEnd"/>
      <w:r w:rsidR="006F6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</w:t>
      </w:r>
      <w:proofErr w:type="spellEnd"/>
      <w:proofErr w:type="gramEnd"/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– гладкая шерсть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вихр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генотипы и фенотипы</w:t>
      </w:r>
      <w:r w:rsidR="00637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?</w:t>
      </w:r>
      <w:proofErr w:type="gramEnd"/>
    </w:p>
    <w:p w:rsidR="007D5F3C" w:rsidRPr="002E3BFC" w:rsidRDefault="007D5F3C" w:rsidP="001014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схеме скрещивания все потомки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имеют генотип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РрВв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единообразный фенотип. Родителями F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будут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обоим признакам. </w:t>
      </w:r>
    </w:p>
    <w:p w:rsidR="007D5F3C" w:rsidRPr="00637648" w:rsidRDefault="007D5F3C" w:rsidP="00922C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7D5F3C" w:rsidRPr="002E3BFC" w:rsidRDefault="007D5F3C" w:rsidP="00922C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Ген комолости (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безрогости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у крупного рогатого скота доминирует над геном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рогатости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ген черной окраски тела доминирует над геном красной окраски. Обе пары генов находятся в разных парах гомологичных хромосом. Определите генотипы и фенотипы телят при скрещивании гетерозиготной по обоим генам черной комолой коровы с таким же быком.</w:t>
      </w:r>
    </w:p>
    <w:p w:rsidR="007D5F3C" w:rsidRPr="002E3BFC" w:rsidRDefault="007D5F3C" w:rsidP="00922C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 человека ген карих цвет глаз доминирует над геном голубых глаз, а умение владеть преимущественно правой рукой над леворукостью. Обе пары генов находятся в разных парах гомологичных хромосом. Определите генотипы и фенотипы потомков, если родители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гетерозиготны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обоим признакам.</w:t>
      </w:r>
    </w:p>
    <w:p w:rsidR="007D5F3C" w:rsidRPr="00637648" w:rsidRDefault="007D5F3C" w:rsidP="00922C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7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</w:t>
      </w:r>
      <w:r w:rsidR="001014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922C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Ген комолости (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безрогости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у крупного рогатого скота доминирует над геном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рогатости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ген черной окраски тела доминирует над геном красной окраски. Обе пары генов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находятся в разных парах гомологичных хромосом. Определите генотипы родителей и количество черных телят в хозяйстве, где от 1000 рогатых красных коров получено 984 теленка, из них красных 472, комолых 483, рогатых 501.</w:t>
      </w:r>
    </w:p>
    <w:p w:rsidR="007D5F3C" w:rsidRDefault="007D5F3C" w:rsidP="001014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 человека ген карих цвет глаз доминирует над геном голубых глаз, а умение владеть преимущественно правой рукой над леворукостью. Обе пары генов находятся в разных парах гомологичных хромосом. Определите генотипы и фенотипы потомков, если отец левша, но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гетерозиготен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цвету глаз, а мать голубоглазая, но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гетерозиготна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отношении </w:t>
      </w:r>
    </w:p>
    <w:p w:rsidR="00015E0F" w:rsidRDefault="00015E0F" w:rsidP="005C0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20A0" w:rsidRPr="009B20A0" w:rsidRDefault="009B20A0" w:rsidP="005C02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3A6C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B20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Анализ фенотипической изменчивости.</w:t>
      </w:r>
      <w:r w:rsidR="005C027B" w:rsidRP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Выявление мутагенов в окружающей среде и косвенная оценка возможного их влияния    на организм</w:t>
      </w:r>
      <w:r w:rsidR="00015E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закономерностями фенотипической изменчивости, методикой построения вариационного ряда и вариационной кривой.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семена фасоли, линейки.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9B20A0" w:rsidRPr="001014A7" w:rsidRDefault="009B20A0" w:rsidP="009B20A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Измерить длину 10 семян фасоли.</w:t>
      </w:r>
      <w:r w:rsidR="001014A7" w:rsidRP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число образцов, сходных по рассматриваемому признаку и заполнить таблицу</w:t>
      </w:r>
      <w:r w:rsidR="001014A7" w:rsidRP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229"/>
        <w:gridCol w:w="4396"/>
      </w:tblGrid>
      <w:tr w:rsidR="001014A7" w:rsidTr="001014A7">
        <w:tc>
          <w:tcPr>
            <w:tcW w:w="4785" w:type="dxa"/>
          </w:tcPr>
          <w:p w:rsidR="001014A7" w:rsidRDefault="001014A7" w:rsidP="009B2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014A7" w:rsidRDefault="001014A7" w:rsidP="001014A7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семян, шт.</w:t>
            </w:r>
          </w:p>
        </w:tc>
      </w:tr>
      <w:tr w:rsidR="001014A7" w:rsidTr="001014A7">
        <w:tc>
          <w:tcPr>
            <w:tcW w:w="4785" w:type="dxa"/>
          </w:tcPr>
          <w:p w:rsidR="001014A7" w:rsidRDefault="001014A7" w:rsidP="009B2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семени, мм</w:t>
            </w:r>
          </w:p>
        </w:tc>
        <w:tc>
          <w:tcPr>
            <w:tcW w:w="4786" w:type="dxa"/>
          </w:tcPr>
          <w:p w:rsidR="001014A7" w:rsidRDefault="001014A7" w:rsidP="009B2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B20A0" w:rsidRPr="002E3BFC" w:rsidRDefault="009B20A0" w:rsidP="009B20A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вариационный ряд, расположив семена в порядке возрастания размеров. Для этого по горизонтали откладываете значения, соответствующие номеру семени, а по вертикали – длину семян. Ставите точки на пересечении этих значений и соединяете их.</w:t>
      </w:r>
    </w:p>
    <w:p w:rsidR="009B20A0" w:rsidRPr="002E3BFC" w:rsidRDefault="009B20A0" w:rsidP="009B20A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вариационную кривую. Для этого по горизонтали откладываете длину семян, а по вертикали – значения, соответствующие частоте встречаемости каждого признака. Ставите точки на пересечении этих значений и соединяете их.</w:t>
      </w:r>
    </w:p>
    <w:p w:rsidR="009B20A0" w:rsidRPr="002E3BFC" w:rsidRDefault="009B20A0" w:rsidP="009B20A0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среднюю величину признака по формуле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B20A0" w:rsidRPr="002E3BFC" w:rsidRDefault="009B20A0" w:rsidP="009B20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М=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Σ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 V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x p)</w:t>
      </w:r>
    </w:p>
    <w:p w:rsidR="009B20A0" w:rsidRPr="002E3BFC" w:rsidRDefault="009B20A0" w:rsidP="009B20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</w:p>
    <w:p w:rsidR="001014A7" w:rsidRDefault="009B20A0" w:rsidP="001014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 – средняя величина, V – варианта, p – частота встречаемости вариант, Σ – знак суммирования и n – общее число вариант вариационного ряда.</w:t>
      </w:r>
    </w:p>
    <w:p w:rsidR="009B20A0" w:rsidRPr="002E3BFC" w:rsidRDefault="00386E17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B20A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 края и центр вариационной кривой, сделайте вывод: с какой длиной семян (минимальным, средним или максимальным) чаще встречаются семена фасоли и почему.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20A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таблицу записываем данные, полученные после измерения семян фасоли. Лучше отражать их в порядке возрастания длины.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20A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Пользуясь данными таблицы, строим вариационный ряд.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семян, мм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1828800"/>
            <wp:effectExtent l="19050" t="0" r="9525" b="0"/>
            <wp:wrapSquare wrapText="bothSides"/>
            <wp:docPr id="16" name="Рисунок 22" descr="hello_html_m631e2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31e2049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9050"/>
            <wp:effectExtent l="19050" t="0" r="9525" b="0"/>
            <wp:wrapSquare wrapText="bothSides"/>
            <wp:docPr id="17" name="Рисунок 23" descr="hello_html_m2fe7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fe76a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" cy="19050"/>
            <wp:effectExtent l="19050" t="0" r="0" b="0"/>
            <wp:wrapSquare wrapText="bothSides"/>
            <wp:docPr id="18" name="Рисунок 24" descr="hello_html_m65022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5022cf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" cy="28575"/>
            <wp:effectExtent l="19050" t="0" r="0" b="0"/>
            <wp:wrapSquare wrapText="bothSides"/>
            <wp:docPr id="19" name="Рисунок 25" descr="hello_html_5d5ba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d5ba57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• • •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6200" cy="19050"/>
            <wp:effectExtent l="19050" t="0" r="0" b="0"/>
            <wp:wrapSquare wrapText="bothSides"/>
            <wp:docPr id="20" name="Рисунок 26" descr="hello_html_m65022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5022cf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• •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9050"/>
            <wp:effectExtent l="19050" t="0" r="9525" b="0"/>
            <wp:wrapSquare wrapText="bothSides"/>
            <wp:docPr id="21" name="Рисунок 27" descr="hello_html_m2fe7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fe76a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19050"/>
            <wp:effectExtent l="19050" t="0" r="9525" b="0"/>
            <wp:wrapSquare wrapText="bothSides"/>
            <wp:docPr id="22" name="Рисунок 28" descr="hello_html_7024f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024fa1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9050"/>
            <wp:effectExtent l="19050" t="0" r="9525" b="0"/>
            <wp:wrapSquare wrapText="bothSides"/>
            <wp:docPr id="62" name="Рисунок 29" descr="hello_html_5951fc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5951fc3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28575"/>
            <wp:effectExtent l="19050" t="0" r="9525" b="0"/>
            <wp:wrapSquare wrapText="bothSides"/>
            <wp:docPr id="63" name="Рисунок 30" descr="hello_html_m154bee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54bee9c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85725"/>
            <wp:effectExtent l="19050" t="0" r="9525" b="0"/>
            <wp:wrapSquare wrapText="bothSides"/>
            <wp:docPr id="64" name="Рисунок 31" descr="hello_html_4880f1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4880f1c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95250"/>
            <wp:effectExtent l="19050" t="0" r="0" b="0"/>
            <wp:wrapSquare wrapText="bothSides"/>
            <wp:docPr id="65" name="Рисунок 32" descr="hello_html_m50abdf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50abdf9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" cy="85725"/>
            <wp:effectExtent l="19050" t="0" r="9525" b="0"/>
            <wp:wrapSquare wrapText="bothSides"/>
            <wp:docPr id="66" name="Рисунок 33" descr="hello_html_557cc7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557cc78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67" name="Рисунок 34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68" name="Рисунок 35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69" name="Рисунок 36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70" name="Рисунок 37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" cy="85725"/>
            <wp:effectExtent l="19050" t="0" r="9525" b="0"/>
            <wp:wrapSquare wrapText="bothSides"/>
            <wp:docPr id="71" name="Рисунок 38" descr="hello_html_557cc7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57cc78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72" name="Рисунок 39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73" name="Рисунок 40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74" name="Рисунок 41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2 3 4 5 6 7 8 9 10 № семени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берем семена с минимальной длиной. У нас это 10 мм. Следовательно, напротив цифры 1 по горизонтали и цифрой 10 по вертикали ставим точку. Т.к. у нас 2 семени по 10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мм.,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напротив цифры 2 по горизонтали и цифрой 10 по вертикали тоже ставим точку. Затем 3 семени получились по 12 мм. Следовательно, напротив 3, 4, 5 номера по горизонтали и 12 по вертикали ставим точки. По данному принципу достраиваем точки и в конце соединяем их плавной линией.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 пункте нужно построить вариационную кривую. Берем верхние и нижние значения из таблицы и соединяем их на графике, ставя точки. В конце соединяем их плавной линией.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 семян, шт.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1295400"/>
            <wp:effectExtent l="19050" t="0" r="9525" b="0"/>
            <wp:wrapSquare wrapText="bothSides"/>
            <wp:docPr id="75" name="Рисунок 42" descr="hello_html_m212ab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12ababe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9050"/>
            <wp:effectExtent l="19050" t="0" r="9525" b="0"/>
            <wp:wrapSquare wrapText="bothSides"/>
            <wp:docPr id="76" name="Рисунок 43" descr="hello_html_m2fe7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2fe76a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" cy="19050"/>
            <wp:effectExtent l="19050" t="0" r="9525" b="0"/>
            <wp:wrapSquare wrapText="bothSides"/>
            <wp:docPr id="77" name="Рисунок 44" descr="hello_html_m2fe76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2fe76a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19050"/>
            <wp:effectExtent l="19050" t="0" r="9525" b="0"/>
            <wp:wrapSquare wrapText="bothSides"/>
            <wp:docPr id="78" name="Рисунок 45" descr="hello_html_7024fa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7024fa1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• •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9050"/>
            <wp:effectExtent l="19050" t="0" r="9525" b="0"/>
            <wp:wrapSquare wrapText="bothSides"/>
            <wp:docPr id="79" name="Рисунок 46" descr="hello_html_5951fc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5951fc3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•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" cy="28575"/>
            <wp:effectExtent l="19050" t="0" r="9525" b="0"/>
            <wp:wrapSquare wrapText="bothSides"/>
            <wp:docPr id="80" name="Рисунок 47" descr="hello_html_m154bee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154bee9c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••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66975" cy="85725"/>
            <wp:effectExtent l="19050" t="0" r="9525" b="0"/>
            <wp:wrapSquare wrapText="bothSides"/>
            <wp:docPr id="81" name="Рисунок 48" descr="hello_html_4880f1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4880f1c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95250"/>
            <wp:effectExtent l="19050" t="0" r="0" b="0"/>
            <wp:wrapSquare wrapText="bothSides"/>
            <wp:docPr id="82" name="Рисунок 49" descr="hello_html_m50abdf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50abdf9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" cy="85725"/>
            <wp:effectExtent l="19050" t="0" r="9525" b="0"/>
            <wp:wrapSquare wrapText="bothSides"/>
            <wp:docPr id="83" name="Рисунок 50" descr="hello_html_557cc7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557cc78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84" name="Рисунок 51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85" name="Рисунок 52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86" name="Рисунок 53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87" name="Рисунок 54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" cy="85725"/>
            <wp:effectExtent l="19050" t="0" r="9525" b="0"/>
            <wp:wrapSquare wrapText="bothSides"/>
            <wp:docPr id="88" name="Рисунок 55" descr="hello_html_557cc7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557cc78c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89" name="Рисунок 56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" cy="85725"/>
            <wp:effectExtent l="19050" t="0" r="0" b="0"/>
            <wp:wrapSquare wrapText="bothSides"/>
            <wp:docPr id="90" name="Рисунок 57" descr="hello_html_m13a61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13a61b2e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4 6 8 1012141618 Длина семян, мм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Рассчитываем среднюю величину признака по формуле: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М= Σ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V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 p)</w:t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" cy="19050"/>
            <wp:effectExtent l="19050" t="0" r="0" b="0"/>
            <wp:wrapSquare wrapText="bothSides"/>
            <wp:docPr id="91" name="Рисунок 58" descr="hello_html_794da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794da23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</w:p>
    <w:p w:rsidR="009B20A0" w:rsidRPr="002E3BFC" w:rsidRDefault="009B20A0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 = (10 х 2) + (12 х 3) + (15 х 3) + (16 х 1) + (17 х 1) = 13,4 (мм.)</w:t>
      </w:r>
    </w:p>
    <w:p w:rsidR="0015607B" w:rsidRDefault="00386E17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1014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B20A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Сравниваем края и центр вариационной кривой и делаем вывод. </w:t>
      </w:r>
    </w:p>
    <w:p w:rsidR="00386E17" w:rsidRDefault="00386E17" w:rsidP="009B2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E17" w:rsidRPr="00D4399E" w:rsidRDefault="00760720" w:rsidP="00F52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5C02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22C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Экскурсия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</w:p>
    <w:p w:rsidR="00760720" w:rsidRPr="000654E1" w:rsidRDefault="00760720" w:rsidP="00F52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4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Многообразие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сортов растений и пород </w:t>
      </w:r>
      <w:r w:rsidR="00F52B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сельскохозяйственных животных, методов их выведения.</w:t>
      </w:r>
    </w:p>
    <w:p w:rsidR="005718BF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5718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узнать </w:t>
      </w:r>
      <w:r w:rsid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современных 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достижения</w:t>
      </w:r>
      <w:r w:rsid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российских и зарубежных селекционеров</w:t>
      </w:r>
      <w:r w:rsid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60720" w:rsidRPr="005718BF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тетрадь</w:t>
      </w:r>
      <w:r w:rsid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ручка</w:t>
      </w:r>
      <w:r w:rsid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5718BF" w:rsidRPr="005718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фотоаппарат.</w:t>
      </w:r>
    </w:p>
    <w:p w:rsidR="00760720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5718BF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5718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похода на выставку кратко законспектировать основной материал экскурсовода </w:t>
      </w:r>
      <w:r w:rsidR="005C0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5718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преподавателя</w:t>
      </w:r>
      <w:r w:rsidR="005C0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718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сделать снимки. </w:t>
      </w:r>
    </w:p>
    <w:p w:rsidR="00760720" w:rsidRDefault="005718BF" w:rsidP="005718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760720"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</w:t>
      </w:r>
      <w:r w:rsidR="00760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0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оформить презентацию от группы 3 – 4 человека.</w:t>
      </w:r>
    </w:p>
    <w:p w:rsidR="00760720" w:rsidRDefault="00760720" w:rsidP="0076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E17" w:rsidRPr="002E3BFC" w:rsidRDefault="00386E17" w:rsidP="0076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027B" w:rsidRPr="002E3BFC" w:rsidRDefault="00760720" w:rsidP="00D43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Практическая работа № </w:t>
      </w:r>
      <w:r w:rsidR="005C02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C4C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особей одного вида по морфологическому критерию.</w:t>
      </w:r>
      <w:r w:rsidR="005C027B" w:rsidRP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C027B" w:rsidRPr="00DC18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Приспособление организмов к разным средам обитания</w:t>
      </w:r>
      <w:r w:rsid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(к водной, </w:t>
      </w:r>
      <w:proofErr w:type="spellStart"/>
      <w:r w:rsid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наземно</w:t>
      </w:r>
      <w:proofErr w:type="spellEnd"/>
      <w:r w:rsidR="005C0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воздушной, почвенной)</w:t>
      </w:r>
      <w:r w:rsidR="005C027B" w:rsidRPr="00DC18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на практических примерах знания о критериях вида.</w:t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инструктивные карточки с описанием представителей 2 разных видов одного рода для каждого варианта и листы с текстом «Критерии вида».</w:t>
      </w:r>
    </w:p>
    <w:p w:rsidR="00386E17" w:rsidRDefault="00386E17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760720" w:rsidRPr="002E3BFC" w:rsidRDefault="00760720" w:rsidP="0076072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Прочитать текст «Критерии вида», инструктивные карточки и заполнить таблицу.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Критерии вида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Признаки вида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</w:t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 вид 2 вид</w:t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" cy="695325"/>
            <wp:effectExtent l="19050" t="0" r="0" b="0"/>
            <wp:wrapSquare wrapText="bothSides"/>
            <wp:docPr id="60" name="Рисунок 60" descr="hello_html_m63e2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63e2276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B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28575"/>
            <wp:effectExtent l="19050" t="0" r="0" b="0"/>
            <wp:wrapSquare wrapText="bothSides"/>
            <wp:docPr id="61" name="Рисунок 61" descr="hello_html_1991a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1991a00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Морфологический</w:t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…………..</w:t>
      </w:r>
    </w:p>
    <w:p w:rsidR="00760720" w:rsidRPr="002E3BFC" w:rsidRDefault="00760720" w:rsidP="00760720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Сделать вывод: можно ли использовать только один критерий при установлении видовой принадлежности особи? И почему?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вида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Морфологический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был первый и долгое время единственный критерий, используе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для описания видов. Мы можем легко отличить по размерам и окраске оперения большо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пестрого дятла от зеленого дятла, малого пестрого дятла и желны (черного дятла) и т.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удобство, этот критерий не всегда «работает». Им не воспользуешься для разграничения видов-двойников, практически не отличающихся морфологически. Таких видов много среди малярийных комаров, дрозофил, сиговых рыб. Даже у птиц 5% видов-двойников, а в одном ряду североамериканских сверчков их 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одного только морфологического критерия может привести к ошибочным выводам. Так, К. Линней по особенностям внешнего строения отнес самца и самку утки кряквы к разным видам. Сибирские охотники по окраске меха лисиц выделили пять вариаций: сиводушки, огневки, крестовки, черно-бурые и черные. Во времена Линнея морфологический критерий был главным, так как считали, что существует одна типичная для вида форма.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Физиологический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Физиологические особенности различных видов растений и животных часто являются фактором, обеспечивающим их генетическую самостоятельность. Например, у многих дрозофил сперма особей чужого вида вызывает иммунологическую реакцию в половых путях самки, что приводит к гибели сперматозоидов. Гибридизация различных видов и подвидов козлов часто приводит к нарушению периодичности плодо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ношения — приплод появляется зимой, что ведет к его гибели. Скрещивание разных подвидов косуль, </w:t>
      </w:r>
      <w:proofErr w:type="gram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сибирской и европейской подчас приводит к гибели самок и потомства из-за крупных размеров плода.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Биохимический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этому критерию появился в последние десятилетия в связи с развитием биохимических исследований. Он не находит широкого применения, так как не существует каких-либо специфических веществ, ха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рактерных только для одного вида и, кроме того, он весьма трудоемкий и далеко не универсальный. Однако им можно воспользоваться в тех случа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ях, когда другие критерии «не работают». Например, для двух видов-двойников бабочек из рода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амата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диагностически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признаками являются два фермента, позволяющие даже определять гибридов этих двух видов. В последнее время широкое применение получило сравнительное изучение состава ДНК в практической таксономии микробов. Изучение состава ДНК по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зволило произвести ревизию филогенетической системы различных групп микроорганизмов. Разработанные методы дают возможность сравнивать состав ДНК у законсервированных в толщах земли бактерий и ныне жи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вущих форм. Было проведено, например, сравнение состава ДНК у про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лежавшей около 200 млн лет в толще солей палеозойской бактерии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псевдомонады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солелюбивой и у ныне живущих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псевдомонад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Состав их ДНК оказался идентичным, а биохимические свойства — сходными.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Цитологический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цитологических методов позволило ученым исследовать форму и число хромосом у многих видов животных и растений. В ряде случаев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число хромосом слу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жит характерной особенностью вида.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Кариологический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 позво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лил, например, упорядочить систематику диких горных баранов, у которых разными исследователями выделялось от 1 до 17 видов. Анализ по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казал наличие трех кариотипов: 54-хромосомный — у муфлонов, 56-хромосомный — у архаров и аргали и 58-хромосомный — у обитателей гор Средней Азии —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уриалов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и этот критерий не является универсальным. Во-первых, у многих разных видов число хромосом одинаково и форма их сходна. Во-вторых, в пределах одного и того же вида могут встречаться особи с раз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числом хромосом. Например, козья ива имеет диплоидное — 38 и тетраплоидное число хромосом — 76. У серебряного карася встречаются популяции с набором хромосом 100, 150, 200, тогда как нормальное число их равно 50. У радужной форели число хромосом варьирует от 58 до 64, у беломорской сельди встречаются особи с 52 и 54 хромосомами.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Этологический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некоторых видов животных механизмом, препятствующим скрещиванию и нивелированию различий между ними, являются особенности их поведения, особенно в брачный период. Узнавание партне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 своего вида 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отвергание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попыток ухаживания самцов другого вида основаны на специфических раздражителях — зрительных, звуковых химических, тактильных, механических и др.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широко распространенном роде пеночки разные виды очень похожи друг на друга морфологически, в природе их не различить ни по окраске, ни по размерам. Зато все они очень хорошо различаются по песне и по повадкам. Песня пеночки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веснички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сложная, похожа на песнь зяблика, только без его завершающего колена, а песня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теньковки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простенькие монотонные посвисты. Многочисленные виды-двойники аме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риканских светлячков были впервые опознаны лишь по различиям в их световых сигналах. Самцы светлячков в полете производят вспышки света, частота, продолжительность и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чередуемость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специфичны для каждого вида.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Решающую роль в репродуктивной изоляции часто играют различия и в демонстративном поведении. Например, близкие виды мух дрозофил различаются спецификой ритуала ухаживания (по характеру вибрации крыльев, дрожания лапок, кружения, тактильных контактов). Два близких вида — серебристая чайка и клуша имеют различия в степени выраженно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демонстративных поз, а семь видов ящериц различаются степенью поднятия головы при ухаживании половых партнеров.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Экологический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поведения подчас тесно связаны с экологической спецификой вида, например, с особенностями устройства гнезда. Три вида наших обычных синиц гнездятся в дуплах лиственных деревьев, преимущественно берез. Большая синица на Урале выбирает обычно глубокое дупло в нижней части ствола березы или ольхи, образовавшееся в ре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зультате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выгнивания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сучка и смежной с ним древесины. Это дупло недоступно ни дятлам, ни воронам, ни хищным млекопитающим. Синица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московка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заселяет морозобойные трещины в стволах березы и ольхи. Гаичка же предпочитает строить дупло сама, выщипывая полости в трухлявых или старых стволах березы и ольхи, и без этой трудоемкой процедуры она не отложит яиц.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образа жизни, присущие каждому виду, определяют его положение, его роль в биогеоценозе, то есть его экологическую нишу. Так,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экониши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всех наших видов дятлов различаются по характеру питания. Большой пестрый дятел зимой питается семенами лиственницы и сосны, раздалбливая шишки в своих «кузницах». Черный дятел желна добывает личинок усачей и златок из-под коры и из древесины елей, а малый пестрый дятел долбит мягкую древесину ольхи, либо добы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 насекомых из стеблей травянистых растений.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экологический, ни рассмотренный выше этологический крите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рий не являются универсальными. Очень часто особи одного вида, но разных популяций отличаются целым рядом особенностей образа жизни или поведения. И напротив, разные виды, даже очень далекие, в систе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матическом отношении, могут иметь сходные этологические признаки или играть одинаковую роль в сообществе (например, роли травоядных млекопитающих и насекомых, скажем, таких, как саранча, вполне со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поставимы).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Географический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критерий занимает второе (после морфологического) место. При определе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многих видов растений, насекомых, птиц, млекопитающих и дру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групп организмов, распространение которых хорошо изучено, зна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ареала играет существенную роль. У подвидов ареалы, как прави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ло, не совпадают, что обеспечивает их репродуктивную изоляцию и, по сути, их существование в качестве самостоятельных подвидов. Многие виды занимают разные ареалы (такие виды называют аллопатрическими). Но огромное число видов имеют совпадающие или перекрываю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щиеся ареалы (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симпатрические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виды). Кроме того, существуют виды, не имеющие четких границ распространения, а также виды - космополиты, обитающие на огромных пространствах суши или океана. В силу этих обстоятельств географический критерий не может быть универсальным.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Генетический критерий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Генетическое единство вида и, соответственно, генетическая изоляция его от других видов — главный критерий вида, основной видовой признак, обусловленный комплексом особенностей строения и жиз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недеятельности организмов данного вида. Генетическая совместимость, сходство морфологических, физиологических, цитологических и других признаков, одинаковое поведение, совместное обитание — все это создает необходимые условия для успешного размножения и воспроизводства вида. В то же время все эти признаки обеспечивают генетическую изоляцию вида от других сходных с ним видов. Например, различия в песне дроздов, пеночек, славок, зябликов и вьюрка, глухой и обыкновенной кукушек препятствуют образованию смешанных пар, несмотря на сходство их окраски и экологии (у птиц, обладающих специфической песней, почти не встречаются гибриды). Даже в тех случаях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когда, несмотря на изоляционные барьеры, произошло скрещивание особей разных видов, гибридная популяция, как правило, не возникает, так как начинает действовать целый ряд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постпопуляционных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механизмов изоляции. Важнейшие из них — это гибель мужских гамет (генетическая несовместимость), гибель зигот, нежизнеспособность гибридов, их стерильность, наконец, невозможность найти полового партнера и дать жизнеспособное плодовитое потомство. Мы знаем,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вида характерен свой набор специфических признаков. Межвидовой гибрид будет иметь признаки, промежуточные между признаками двух исходных родительских форм. Его песня, к примеру, не будет понята ни зябликом, ни вьюрком, если это гибрид этих двух видов, и он не найдет полового партнера. У такого гибрида при обра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зовании гамет содержащиеся в его клетках хромосомы зяблика «не уз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нают» хромосомы вьюрка и, не найдя гомологичного партнера,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конъюгируют. В результате образуются гаметы с нарушенным набором хромосом, которые, как правило, нежизнеспособны. И вследствие все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этого гибрид окажется стерильным.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видовые критерии, по которым мы отличаем один вид от другого, в совокупности обусловливают генетическую изоляцию ви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дов, обеспечивая самостоятельность каждого вида и разнообразие их в природе. По сути, в выработке этих изолирующих видовых призна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и заключается процесс формирования видов. Именно поэтому изучение видовых критериев имеет определяющее значение для по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нимания механизмов процесса эволюции, происходящего на нашей планете.</w:t>
      </w:r>
    </w:p>
    <w:p w:rsidR="00760720" w:rsidRPr="002E3BFC" w:rsidRDefault="00760720" w:rsidP="00760720">
      <w:pPr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Заяц-беляк и заяц-русак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 собственно зайцев, к которому относятся русак и беляк, а также еще 28 видов, довольно многочислен. Наиболее известные в России зайцы - беляк и русак. Беляка можно встретить на территории от побережья Северного Ледовитого океана до южной границы лесной зоны, в Сибири - до границ с Казахстаном, Китаем и Монголией, а на Дальнем Востоке — от Чукотки до Северной Кореи. Распространен беляк и в лесах Европы, а также на востоке Северной Америки. Русак обитает на территории Европейской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России от Карелии и юга Архангельской области до южных границ страны, на Украине и в Закавказье. А вот в Сибири этот заяц обитает только на юге и к западу от Байкала.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Беляк получил свое название благодаря белоснежному зимнему меху. Только кончики ушей остаются у него черными весь год. Русак же в некоторых северных местностях тоже сильно светлеет к зиме, но снежно-белым он не бывает никогда. А на юге он вовсе не меняет окраски.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Русак больше приспособлен к жизни в открытых ландшафтах, поскольку он крупнее беляка, да и бегает лучше. На коротких дистанциях этот заяц может развивать скорость до 50 км/час. У беляка лапы широкие, с густым опушением - чтобы меньше проваливаться в рыхлые лесные сугробы. А у русака лапы уже, ведь на открытых местах снег, как правило, твердый, слежавшийся, «утоптанный ветром».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тела беляка - 45-75 см, масса - 2,5-5,5 кг. Уши короче, чем у русака. Длина тела русака - 50-70 см, масса до 5 (иногда 7) кг.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Размножаются зайцы обычно два, а на юге три или даже четыре раза в год. У зайцев-беляков в выводе может быть по два, три пять, семь зайчат, а у русаков - обычно всего один или два зайчонка. Русаки начинают пробовать траву через две недели после рождения, а беляки и того быстрее — через неделю.</w:t>
      </w:r>
    </w:p>
    <w:p w:rsidR="00760720" w:rsidRPr="002E3BFC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2.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Городская ласточка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 головы, спина, крылья и хвост сине-черные, надхвостье и весь низ тела белые. Самцы и самки окрашены одинаково. Хвост с резкой треугольной вырезкой на конце.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Обитатель горных и культурного ландшафтов. Гнездится на стенах скал и зданий. Обычная или много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численная перелетная птица. Дер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жится стаями в воздухе или сидя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проводах, чаще других ласточек са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дится на землю. Гнездится колония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ми. Гнездо лепит из комочков глины в форме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полушара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боковым вхо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дом. Питается почти исключительно насекомыми, находящимися в воздухе: мелких насекомых заглатывают, пролетая с открытым ртом сквозь их скопления; крупных насекомых догоняют; сидящих насекомых схватывают редко. Истреблением мух и других насекомых в населенных пунктах ласточки приносят большую пользу. Кладка из 4—6 белых яиц в мае-июне. Голос — звонкое «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тиррч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тиррч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».</w:t>
      </w:r>
    </w:p>
    <w:p w:rsidR="00760720" w:rsidRPr="002E3BFC" w:rsidRDefault="00760720" w:rsidP="007607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Береговая ласточка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 головы, шеи, спина, крылья, хвост и полоса поперек груди серовато—бурые, горло, грудь и брюшко белые. Хвост с неглубокой вырезкой.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Населяет долины рек, где гнездится по обрывистым гли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няным или песчаным берегам. Обычная или многочисленная перелетная птица. Держится стаями, гнездится колониями. Гнезда устраивает в норах по об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рывистым берегам рек. Кладка из 4—6 белых яиц в мае—июле. В гнездах ласточек заводится нередко большое количество паразитов, заедающих птенцов. В заботе о потомстве участвуют и самец и самка. Большую часть времени ласточка проводит в полете, который отличается быстротой (до 120 км/ч) и маневренностью. Голос - негромкое «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чирр-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чир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читая текст, выписывается самое главное в соответствующие колонки таблицы.</w:t>
      </w:r>
    </w:p>
    <w:p w:rsidR="00760720" w:rsidRPr="002E3BFC" w:rsidRDefault="00760720" w:rsidP="00760720">
      <w:pPr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E3B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Критерии вида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.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Признаки вида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</w:t>
      </w:r>
    </w:p>
    <w:p w:rsidR="00760720" w:rsidRPr="002E3BFC" w:rsidRDefault="00760720" w:rsidP="00760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заяц-беляк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</w:t>
      </w: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заяц-русак</w:t>
      </w:r>
    </w:p>
    <w:p w:rsidR="00760720" w:rsidRDefault="00760720" w:rsidP="00760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Морфологический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внешнего строения</w:t>
      </w:r>
      <w:r w:rsidR="00F52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Белоснежный зимний мех. Кончики ушей остаются у него черными весь год. Лапы широкие, с густым опушением. Длина тела беляка - 45-75 см, масса - 2,5-5,5 кг. Уши короче, чем у русака.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Снежно-белым он не бывает никогда. Лапы уже, чем у беляка. Длина тела русака - 50-70 см, масса до 5 (иногда 7) кг.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данному образцу заполняется вся таблица. В колонке «Примеры» может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быть информации. В этом случае ставим в ней прочерк. Всего должно быть 8 критериев. Они выделены в тексте жирным курсивом. После таблицы обязательно пишется вывод. Без вывода работа оценивается на балл ниже.</w:t>
      </w:r>
    </w:p>
    <w:p w:rsidR="00613F12" w:rsidRPr="002E3BFC" w:rsidRDefault="0077417C" w:rsidP="007741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1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13F12" w:rsidRPr="00DC18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Приспособление организмов к разным средам обитания</w:t>
      </w:r>
      <w:r w:rsidR="00613F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(к водной, </w:t>
      </w:r>
      <w:proofErr w:type="spellStart"/>
      <w:r w:rsidR="00613F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наземно</w:t>
      </w:r>
      <w:proofErr w:type="spellEnd"/>
      <w:r w:rsidR="00613F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воздушной, почвенной)</w:t>
      </w:r>
      <w:r w:rsidR="00613F12" w:rsidRPr="00DC18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выявлять черты приспособленности организмов к среде обитания.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инструктивные карточки, фото растений и животных.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Рассмотрите полученные объекты, найдите наиболее очевидные приспособления к тем условиям среды, в которых обитают эти организмы.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Определите относительный характер данных приспособлений у организмов.</w:t>
      </w:r>
    </w:p>
    <w:p w:rsidR="00613F12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Заполните таблицу: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99"/>
        <w:gridCol w:w="2316"/>
        <w:gridCol w:w="2372"/>
        <w:gridCol w:w="2358"/>
      </w:tblGrid>
      <w:tr w:rsidR="00613F12" w:rsidTr="0070420F">
        <w:tc>
          <w:tcPr>
            <w:tcW w:w="2392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обитания</w:t>
            </w: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Адаптация (приспособления)</w:t>
            </w: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Относительный характер адаптации</w:t>
            </w:r>
          </w:p>
        </w:tc>
      </w:tr>
      <w:tr w:rsidR="00613F12" w:rsidTr="0070420F">
        <w:tc>
          <w:tcPr>
            <w:tcW w:w="2392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613F12" w:rsidRDefault="00613F12" w:rsidP="00704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Сделайте вывод о биологическом значении приспособления.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Студентам выдаются фотографии или натуральные объекты (например, цветы) различных организмов. Заполняется таблица. В первой колонке записываем тот организм, фотографию которого вам предоставили. Во второй колонке записываем условия или место обитания. Это может быть, например, водная среда, подземная,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наземно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воздушная, организм, пустыня, болота и т.п. В третьей колонке указываются все приспособления к тем условиям обитания, в которых живет данный организм. Относительный характер адаптаций должен отражать вред или бесполезность приспособления. Т.е. если организм перенести в другие условия обитания, те приспособления, которые помогали ему выжить, теперь могут навредить ему.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обитания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(приспособления)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Относительный</w:t>
      </w:r>
    </w:p>
    <w:p w:rsidR="00613F12" w:rsidRPr="002E3BFC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адаптаций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13F12" w:rsidRDefault="00613F12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Рыжая окраска для маскировки на стволах деревьев. Цепкие и острые когти для лучшего передвижения. Зубы растут в течение всей жизни. Хвост для балансировки. На зиму делает запасы.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корм будет мягкий, то зубы не будут стачиваться. Т.о., они затем вырастут настолько, что белка не сможет питаться.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Окраска маскирует белку на стволах, но, например, на снегу она будет заметна для хищников. После таблицы обязательно пишется вывод. Без вывода работа оценивается на балл ниже.</w:t>
      </w:r>
    </w:p>
    <w:p w:rsidR="00386E17" w:rsidRDefault="00386E17" w:rsidP="0061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5E0F" w:rsidRDefault="00015E0F" w:rsidP="007741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6E17" w:rsidRPr="00F20980" w:rsidRDefault="00386E17" w:rsidP="00386E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Практическая работа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C02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 </w:t>
      </w:r>
      <w:r w:rsidRPr="00F209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Анализ и оценка различных гипотез происхождения жизни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386E17" w:rsidRDefault="00386E17" w:rsidP="00386E17">
      <w:pPr>
        <w:rPr>
          <w:rFonts w:ascii="Times New Roman" w:hAnsi="Times New Roman" w:cs="Times New Roman"/>
        </w:rPr>
      </w:pPr>
      <w:r w:rsidRPr="00F47547">
        <w:rPr>
          <w:rFonts w:ascii="Times New Roman" w:hAnsi="Times New Roman" w:cs="Times New Roman"/>
          <w:b/>
        </w:rPr>
        <w:t>Цель</w:t>
      </w:r>
      <w:r w:rsidRPr="00EF73E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 xml:space="preserve">накомство с различными гипотезами происхождения жизни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</w:t>
      </w:r>
    </w:p>
    <w:p w:rsidR="00386E17" w:rsidRDefault="00386E17" w:rsidP="00386E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инструктивные карточки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6E17" w:rsidRPr="00DA6CC4" w:rsidRDefault="00386E17" w:rsidP="00386E17">
      <w:pPr>
        <w:rPr>
          <w:rFonts w:ascii="Times New Roman" w:hAnsi="Times New Roman" w:cs="Times New Roman"/>
          <w:b/>
        </w:rPr>
      </w:pPr>
      <w:r w:rsidRPr="00DA6CC4">
        <w:rPr>
          <w:rFonts w:ascii="Times New Roman" w:hAnsi="Times New Roman" w:cs="Times New Roman"/>
          <w:b/>
        </w:rPr>
        <w:t>Задание.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П</w:t>
      </w:r>
      <w:r w:rsidRPr="00EF73E4">
        <w:rPr>
          <w:rFonts w:ascii="Times New Roman" w:hAnsi="Times New Roman" w:cs="Times New Roman"/>
        </w:rPr>
        <w:t xml:space="preserve">рочитать текст </w:t>
      </w:r>
      <w:r>
        <w:rPr>
          <w:rFonts w:ascii="Times New Roman" w:hAnsi="Times New Roman" w:cs="Times New Roman"/>
        </w:rPr>
        <w:t>«М</w:t>
      </w:r>
      <w:r w:rsidRPr="00EF73E4">
        <w:rPr>
          <w:rFonts w:ascii="Times New Roman" w:hAnsi="Times New Roman" w:cs="Times New Roman"/>
        </w:rPr>
        <w:t xml:space="preserve">ногообразие теории возникновения жизни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</w:t>
      </w:r>
      <w:r>
        <w:rPr>
          <w:rFonts w:ascii="Times New Roman" w:hAnsi="Times New Roman" w:cs="Times New Roman"/>
        </w:rPr>
        <w:t>».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аполнить таблицу</w:t>
      </w:r>
      <w:r>
        <w:rPr>
          <w:rFonts w:ascii="Times New Roman" w:hAnsi="Times New Roman" w:cs="Times New Roman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6"/>
        <w:gridCol w:w="3109"/>
        <w:gridCol w:w="3130"/>
      </w:tblGrid>
      <w:tr w:rsidR="00386E17" w:rsidRPr="00EF73E4" w:rsidTr="009813D1">
        <w:tc>
          <w:tcPr>
            <w:tcW w:w="3190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  <w:r w:rsidRPr="00EF73E4">
              <w:rPr>
                <w:rFonts w:ascii="Times New Roman" w:hAnsi="Times New Roman" w:cs="Times New Roman"/>
              </w:rPr>
              <w:t>Теории и гипотезы</w:t>
            </w:r>
          </w:p>
        </w:tc>
        <w:tc>
          <w:tcPr>
            <w:tcW w:w="3190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  <w:r w:rsidRPr="00EF73E4">
              <w:rPr>
                <w:rFonts w:ascii="Times New Roman" w:hAnsi="Times New Roman" w:cs="Times New Roman"/>
              </w:rPr>
              <w:t>Сущность теории и гипотезы</w:t>
            </w:r>
          </w:p>
        </w:tc>
        <w:tc>
          <w:tcPr>
            <w:tcW w:w="3191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EF73E4">
              <w:rPr>
                <w:rFonts w:ascii="Times New Roman" w:hAnsi="Times New Roman" w:cs="Times New Roman"/>
              </w:rPr>
              <w:t>оказательство</w:t>
            </w:r>
          </w:p>
        </w:tc>
      </w:tr>
      <w:tr w:rsidR="00386E17" w:rsidRPr="00EF73E4" w:rsidTr="009813D1">
        <w:tc>
          <w:tcPr>
            <w:tcW w:w="3190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386E17" w:rsidRPr="00EF73E4" w:rsidRDefault="00386E17" w:rsidP="009813D1">
            <w:pPr>
              <w:rPr>
                <w:rFonts w:ascii="Times New Roman" w:hAnsi="Times New Roman" w:cs="Times New Roman"/>
              </w:rPr>
            </w:pPr>
          </w:p>
        </w:tc>
      </w:tr>
    </w:tbl>
    <w:p w:rsidR="00386E17" w:rsidRDefault="00386E17" w:rsidP="00386E17">
      <w:pPr>
        <w:rPr>
          <w:rFonts w:ascii="Times New Roman" w:hAnsi="Times New Roman" w:cs="Times New Roman"/>
        </w:rPr>
      </w:pP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К</w:t>
      </w:r>
      <w:r w:rsidRPr="00EF73E4">
        <w:rPr>
          <w:rFonts w:ascii="Times New Roman" w:hAnsi="Times New Roman" w:cs="Times New Roman"/>
        </w:rPr>
        <w:t>акой теории придерживаетесь вы лично</w:t>
      </w:r>
      <w:r>
        <w:rPr>
          <w:rFonts w:ascii="Times New Roman" w:hAnsi="Times New Roman" w:cs="Times New Roman"/>
        </w:rPr>
        <w:t>? П</w:t>
      </w:r>
      <w:r w:rsidRPr="00EF73E4">
        <w:rPr>
          <w:rFonts w:ascii="Times New Roman" w:hAnsi="Times New Roman" w:cs="Times New Roman"/>
        </w:rPr>
        <w:t>очему</w:t>
      </w:r>
      <w:r>
        <w:rPr>
          <w:rFonts w:ascii="Times New Roman" w:hAnsi="Times New Roman" w:cs="Times New Roman"/>
        </w:rPr>
        <w:t>? Вывод.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Пояснительная записка. «М</w:t>
      </w:r>
      <w:r w:rsidRPr="00EF73E4">
        <w:rPr>
          <w:rFonts w:ascii="Times New Roman" w:hAnsi="Times New Roman" w:cs="Times New Roman"/>
        </w:rPr>
        <w:t xml:space="preserve">ногообразие теории возникновения жизни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</w:t>
      </w:r>
      <w:r>
        <w:rPr>
          <w:rFonts w:ascii="Times New Roman" w:hAnsi="Times New Roman" w:cs="Times New Roman"/>
        </w:rPr>
        <w:t>».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EF73E4">
        <w:rPr>
          <w:rFonts w:ascii="Times New Roman" w:hAnsi="Times New Roman" w:cs="Times New Roman"/>
        </w:rPr>
        <w:t>реационизм</w:t>
      </w:r>
      <w:r>
        <w:rPr>
          <w:rFonts w:ascii="Times New Roman" w:hAnsi="Times New Roman" w:cs="Times New Roman"/>
        </w:rPr>
        <w:t>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>Согласно этой теории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жизнь возникла</w:t>
      </w:r>
      <w:r>
        <w:rPr>
          <w:rFonts w:ascii="Times New Roman" w:hAnsi="Times New Roman" w:cs="Times New Roman"/>
        </w:rPr>
        <w:t xml:space="preserve"> в результате </w:t>
      </w:r>
      <w:proofErr w:type="gramStart"/>
      <w:r w:rsidRPr="00EF73E4">
        <w:rPr>
          <w:rFonts w:ascii="Times New Roman" w:hAnsi="Times New Roman" w:cs="Times New Roman"/>
        </w:rPr>
        <w:t>какого то</w:t>
      </w:r>
      <w:proofErr w:type="gramEnd"/>
      <w:r w:rsidRPr="00EF73E4">
        <w:rPr>
          <w:rFonts w:ascii="Times New Roman" w:hAnsi="Times New Roman" w:cs="Times New Roman"/>
        </w:rPr>
        <w:t xml:space="preserve"> сверхъестественного события в прошлом. Ее придерживаются последователи почти вс</w:t>
      </w:r>
      <w:r>
        <w:rPr>
          <w:rFonts w:ascii="Times New Roman" w:hAnsi="Times New Roman" w:cs="Times New Roman"/>
        </w:rPr>
        <w:t>ех</w:t>
      </w:r>
      <w:r w:rsidRPr="00EF73E4">
        <w:rPr>
          <w:rFonts w:ascii="Times New Roman" w:hAnsi="Times New Roman" w:cs="Times New Roman"/>
        </w:rPr>
        <w:t xml:space="preserve"> религиозных учений. Традиционное </w:t>
      </w:r>
      <w:proofErr w:type="spellStart"/>
      <w:r w:rsidRPr="00EF73E4">
        <w:rPr>
          <w:rFonts w:ascii="Times New Roman" w:hAnsi="Times New Roman" w:cs="Times New Roman"/>
        </w:rPr>
        <w:t>иудейско</w:t>
      </w:r>
      <w:proofErr w:type="spellEnd"/>
      <w:r w:rsidRPr="00EF73E4">
        <w:rPr>
          <w:rFonts w:ascii="Times New Roman" w:hAnsi="Times New Roman" w:cs="Times New Roman"/>
        </w:rPr>
        <w:t xml:space="preserve"> –христианское представление о сотворении мира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изложенное в </w:t>
      </w:r>
      <w:r>
        <w:rPr>
          <w:rFonts w:ascii="Times New Roman" w:hAnsi="Times New Roman" w:cs="Times New Roman"/>
        </w:rPr>
        <w:t>К</w:t>
      </w:r>
      <w:r w:rsidRPr="00EF73E4">
        <w:rPr>
          <w:rFonts w:ascii="Times New Roman" w:hAnsi="Times New Roman" w:cs="Times New Roman"/>
        </w:rPr>
        <w:t xml:space="preserve">ниге </w:t>
      </w:r>
      <w:r>
        <w:rPr>
          <w:rFonts w:ascii="Times New Roman" w:hAnsi="Times New Roman" w:cs="Times New Roman"/>
        </w:rPr>
        <w:t>Б</w:t>
      </w:r>
      <w:r w:rsidRPr="00EF73E4">
        <w:rPr>
          <w:rFonts w:ascii="Times New Roman" w:hAnsi="Times New Roman" w:cs="Times New Roman"/>
        </w:rPr>
        <w:t>ытия вызывало и вызывает споры. Хотя все христиане по вопр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>су о</w:t>
      </w:r>
      <w:r>
        <w:rPr>
          <w:rFonts w:ascii="Times New Roman" w:hAnsi="Times New Roman" w:cs="Times New Roman"/>
        </w:rPr>
        <w:t xml:space="preserve">  «</w:t>
      </w:r>
      <w:r w:rsidRPr="00EF73E4">
        <w:rPr>
          <w:rFonts w:ascii="Times New Roman" w:hAnsi="Times New Roman" w:cs="Times New Roman"/>
        </w:rPr>
        <w:t>длине дня</w:t>
      </w:r>
      <w:r>
        <w:rPr>
          <w:rFonts w:ascii="Times New Roman" w:hAnsi="Times New Roman" w:cs="Times New Roman"/>
        </w:rPr>
        <w:t xml:space="preserve">», </w:t>
      </w:r>
      <w:r w:rsidRPr="00EF73E4">
        <w:rPr>
          <w:rFonts w:ascii="Times New Roman" w:hAnsi="Times New Roman" w:cs="Times New Roman"/>
        </w:rPr>
        <w:t xml:space="preserve"> упоминавшего в </w:t>
      </w:r>
      <w:r>
        <w:rPr>
          <w:rFonts w:ascii="Times New Roman" w:hAnsi="Times New Roman" w:cs="Times New Roman"/>
        </w:rPr>
        <w:t>К</w:t>
      </w:r>
      <w:r w:rsidRPr="00EF73E4">
        <w:rPr>
          <w:rFonts w:ascii="Times New Roman" w:hAnsi="Times New Roman" w:cs="Times New Roman"/>
        </w:rPr>
        <w:t xml:space="preserve">ниге </w:t>
      </w:r>
      <w:r>
        <w:rPr>
          <w:rFonts w:ascii="Times New Roman" w:hAnsi="Times New Roman" w:cs="Times New Roman"/>
        </w:rPr>
        <w:t>Б</w:t>
      </w:r>
      <w:r w:rsidRPr="00EF73E4">
        <w:rPr>
          <w:rFonts w:ascii="Times New Roman" w:hAnsi="Times New Roman" w:cs="Times New Roman"/>
        </w:rPr>
        <w:t>ытия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существуют разногласия. Некоторые считают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мир и все населяющие его организм</w:t>
      </w:r>
      <w:r>
        <w:rPr>
          <w:rFonts w:ascii="Times New Roman" w:hAnsi="Times New Roman" w:cs="Times New Roman"/>
        </w:rPr>
        <w:t>ы</w:t>
      </w:r>
      <w:r w:rsidRPr="00EF73E4">
        <w:rPr>
          <w:rFonts w:ascii="Times New Roman" w:hAnsi="Times New Roman" w:cs="Times New Roman"/>
        </w:rPr>
        <w:t xml:space="preserve"> б</w:t>
      </w:r>
      <w:r>
        <w:rPr>
          <w:rFonts w:ascii="Times New Roman" w:hAnsi="Times New Roman" w:cs="Times New Roman"/>
        </w:rPr>
        <w:t>ы</w:t>
      </w:r>
      <w:r w:rsidRPr="00EF73E4">
        <w:rPr>
          <w:rFonts w:ascii="Times New Roman" w:hAnsi="Times New Roman" w:cs="Times New Roman"/>
        </w:rPr>
        <w:t xml:space="preserve">ли созданы за 6 дней по 24 часа. Другие христиане не относятся к </w:t>
      </w:r>
      <w:r>
        <w:rPr>
          <w:rFonts w:ascii="Times New Roman" w:hAnsi="Times New Roman" w:cs="Times New Roman"/>
        </w:rPr>
        <w:t>Б</w:t>
      </w:r>
      <w:r w:rsidRPr="00EF73E4">
        <w:rPr>
          <w:rFonts w:ascii="Times New Roman" w:hAnsi="Times New Roman" w:cs="Times New Roman"/>
        </w:rPr>
        <w:t>иблии как к научной книге и считают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в </w:t>
      </w:r>
      <w:r>
        <w:rPr>
          <w:rFonts w:ascii="Times New Roman" w:hAnsi="Times New Roman" w:cs="Times New Roman"/>
        </w:rPr>
        <w:t>К</w:t>
      </w:r>
      <w:r w:rsidRPr="00EF73E4">
        <w:rPr>
          <w:rFonts w:ascii="Times New Roman" w:hAnsi="Times New Roman" w:cs="Times New Roman"/>
        </w:rPr>
        <w:t xml:space="preserve">ниге </w:t>
      </w:r>
      <w:r>
        <w:rPr>
          <w:rFonts w:ascii="Times New Roman" w:hAnsi="Times New Roman" w:cs="Times New Roman"/>
        </w:rPr>
        <w:t>Б</w:t>
      </w:r>
      <w:r w:rsidRPr="00EF73E4">
        <w:rPr>
          <w:rFonts w:ascii="Times New Roman" w:hAnsi="Times New Roman" w:cs="Times New Roman"/>
        </w:rPr>
        <w:t>ытия изложено в понятной форме теологическое откровение о сотворении всех живых существ всемогущим творцом. Процесс божественного сотворения мира мыслится как  имевший место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лишь однажды и потому недоступный для наблюдения.  Этого достаточно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 чтобы вынести всю концепцию божественного сотворения за рамки научного исследования.  Наука занимается теми явлениями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которые  поддаются наблюдению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потому она никогда не будет в состоянии ни доказать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ни опрове</w:t>
      </w:r>
      <w:r>
        <w:rPr>
          <w:rFonts w:ascii="Times New Roman" w:hAnsi="Times New Roman" w:cs="Times New Roman"/>
        </w:rPr>
        <w:t>р</w:t>
      </w:r>
      <w:r w:rsidRPr="00EF73E4">
        <w:rPr>
          <w:rFonts w:ascii="Times New Roman" w:hAnsi="Times New Roman" w:cs="Times New Roman"/>
        </w:rPr>
        <w:t>гнуть эту концепцию.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EF73E4">
        <w:rPr>
          <w:rFonts w:ascii="Times New Roman" w:hAnsi="Times New Roman" w:cs="Times New Roman"/>
        </w:rPr>
        <w:t xml:space="preserve">еория </w:t>
      </w:r>
      <w:proofErr w:type="spellStart"/>
      <w:r w:rsidRPr="00EF73E4">
        <w:rPr>
          <w:rFonts w:ascii="Times New Roman" w:hAnsi="Times New Roman" w:cs="Times New Roman"/>
        </w:rPr>
        <w:t>станционарного</w:t>
      </w:r>
      <w:proofErr w:type="spellEnd"/>
      <w:r w:rsidRPr="00EF73E4">
        <w:rPr>
          <w:rFonts w:ascii="Times New Roman" w:hAnsi="Times New Roman" w:cs="Times New Roman"/>
        </w:rPr>
        <w:t xml:space="preserve"> состояния</w:t>
      </w:r>
      <w:r>
        <w:rPr>
          <w:rFonts w:ascii="Times New Roman" w:hAnsi="Times New Roman" w:cs="Times New Roman"/>
        </w:rPr>
        <w:t>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>Согласно этой теории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емля никогда не возникала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существовала вечно. Она всегда способна поддерживать жизнь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если и изменялась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то очень мало. Виды тоже существовали всегда.  С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 xml:space="preserve">временные методы датирования дают более высокие оценки возраста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позволяет сторонникам теории </w:t>
      </w:r>
      <w:proofErr w:type="spellStart"/>
      <w:r w:rsidRPr="00EF73E4">
        <w:rPr>
          <w:rFonts w:ascii="Times New Roman" w:hAnsi="Times New Roman" w:cs="Times New Roman"/>
        </w:rPr>
        <w:t>станционарного</w:t>
      </w:r>
      <w:proofErr w:type="spellEnd"/>
      <w:r w:rsidRPr="00EF73E4">
        <w:rPr>
          <w:rFonts w:ascii="Times New Roman" w:hAnsi="Times New Roman" w:cs="Times New Roman"/>
        </w:rPr>
        <w:t xml:space="preserve"> состояния полагать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емля и виды существовали всегда</w:t>
      </w:r>
      <w:r>
        <w:rPr>
          <w:rFonts w:ascii="Times New Roman" w:hAnsi="Times New Roman" w:cs="Times New Roman"/>
        </w:rPr>
        <w:t xml:space="preserve">. </w:t>
      </w:r>
      <w:r w:rsidRPr="00EF73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Pr="00EF73E4">
        <w:rPr>
          <w:rFonts w:ascii="Times New Roman" w:hAnsi="Times New Roman" w:cs="Times New Roman"/>
        </w:rPr>
        <w:t xml:space="preserve"> каждого вида есть две возможности – либо изменение численности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либо вымирание. Сторонники теории </w:t>
      </w:r>
      <w:proofErr w:type="spellStart"/>
      <w:r w:rsidRPr="00EF73E4">
        <w:rPr>
          <w:rFonts w:ascii="Times New Roman" w:hAnsi="Times New Roman" w:cs="Times New Roman"/>
        </w:rPr>
        <w:t>станционарного</w:t>
      </w:r>
      <w:proofErr w:type="spellEnd"/>
      <w:r w:rsidRPr="00EF73E4">
        <w:rPr>
          <w:rFonts w:ascii="Times New Roman" w:hAnsi="Times New Roman" w:cs="Times New Roman"/>
        </w:rPr>
        <w:t xml:space="preserve"> состояния утверждают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только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изучая ныне живущие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виды и сравнивая их с ископаемыми остатками можно делать вывод о вымирании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да и то он может оказаться неверным.  Внезапное появление </w:t>
      </w:r>
      <w:proofErr w:type="gramStart"/>
      <w:r w:rsidRPr="00EF73E4">
        <w:rPr>
          <w:rFonts w:ascii="Times New Roman" w:hAnsi="Times New Roman" w:cs="Times New Roman"/>
        </w:rPr>
        <w:t>какого либо</w:t>
      </w:r>
      <w:proofErr w:type="gramEnd"/>
      <w:r w:rsidRPr="00EF73E4">
        <w:rPr>
          <w:rFonts w:ascii="Times New Roman" w:hAnsi="Times New Roman" w:cs="Times New Roman"/>
        </w:rPr>
        <w:t xml:space="preserve"> ископаемого вида в определенном пласте объясняется увеличением численности его популяции или п</w:t>
      </w:r>
      <w:r>
        <w:rPr>
          <w:rFonts w:ascii="Times New Roman" w:hAnsi="Times New Roman" w:cs="Times New Roman"/>
        </w:rPr>
        <w:t>е</w:t>
      </w:r>
      <w:r w:rsidRPr="00EF73E4">
        <w:rPr>
          <w:rFonts w:ascii="Times New Roman" w:hAnsi="Times New Roman" w:cs="Times New Roman"/>
        </w:rPr>
        <w:t>ремещением в места благоприятные для сохранения остатков.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Pr="00EF73E4">
        <w:rPr>
          <w:rFonts w:ascii="Times New Roman" w:hAnsi="Times New Roman" w:cs="Times New Roman"/>
        </w:rPr>
        <w:t>еория панспермии.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>Эта теория не предлагает никакого механизма для объяснения первичного возникновения жизни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выдвигает идею о ее внеземном происхождении. Поэтому ее нельзя считать теорией возникновения жизни как таковой. Она просто переносит проблему в </w:t>
      </w:r>
      <w:proofErr w:type="gramStart"/>
      <w:r w:rsidRPr="00EF73E4">
        <w:rPr>
          <w:rFonts w:ascii="Times New Roman" w:hAnsi="Times New Roman" w:cs="Times New Roman"/>
        </w:rPr>
        <w:t>какое то</w:t>
      </w:r>
      <w:proofErr w:type="gramEnd"/>
      <w:r w:rsidRPr="00EF73E4">
        <w:rPr>
          <w:rFonts w:ascii="Times New Roman" w:hAnsi="Times New Roman" w:cs="Times New Roman"/>
        </w:rPr>
        <w:t xml:space="preserve"> другое место во </w:t>
      </w:r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 xml:space="preserve">селенной. Гипотеза была выдвинута </w:t>
      </w:r>
      <w:r>
        <w:rPr>
          <w:rFonts w:ascii="Times New Roman" w:hAnsi="Times New Roman" w:cs="Times New Roman"/>
        </w:rPr>
        <w:t>Ю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Л</w:t>
      </w:r>
      <w:r w:rsidRPr="00EF73E4">
        <w:rPr>
          <w:rFonts w:ascii="Times New Roman" w:hAnsi="Times New Roman" w:cs="Times New Roman"/>
        </w:rPr>
        <w:t xml:space="preserve">ибихом и </w:t>
      </w:r>
      <w:r>
        <w:rPr>
          <w:rFonts w:ascii="Times New Roman" w:hAnsi="Times New Roman" w:cs="Times New Roman"/>
        </w:rPr>
        <w:t>Г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Р</w:t>
      </w:r>
      <w:r w:rsidRPr="00EF73E4">
        <w:rPr>
          <w:rFonts w:ascii="Times New Roman" w:hAnsi="Times New Roman" w:cs="Times New Roman"/>
        </w:rPr>
        <w:t>ихтером в середине 19 века.  Согласно этой теории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жизнь </w:t>
      </w:r>
      <w:r w:rsidRPr="00EF73E4">
        <w:rPr>
          <w:rFonts w:ascii="Times New Roman" w:hAnsi="Times New Roman" w:cs="Times New Roman"/>
        </w:rPr>
        <w:lastRenderedPageBreak/>
        <w:t>существует вечно и п</w:t>
      </w:r>
      <w:r>
        <w:rPr>
          <w:rFonts w:ascii="Times New Roman" w:hAnsi="Times New Roman" w:cs="Times New Roman"/>
        </w:rPr>
        <w:t>е</w:t>
      </w:r>
      <w:r w:rsidRPr="00EF73E4">
        <w:rPr>
          <w:rFonts w:ascii="Times New Roman" w:hAnsi="Times New Roman" w:cs="Times New Roman"/>
        </w:rPr>
        <w:t>реносится с планетами на планету с метеоритами. Простейшие организмы или их споры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попадая на новую планету и найдя там благоприятные условия размножаются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давая начало эволюции от простого к сложному. Возможно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жизнь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 возникла из одной единственной колонии микроорганизмов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заброшенных из космоса. 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Pr="00EF73E4">
        <w:rPr>
          <w:rFonts w:ascii="Times New Roman" w:hAnsi="Times New Roman" w:cs="Times New Roman"/>
        </w:rPr>
        <w:t>изические гипотезы</w:t>
      </w:r>
      <w:r>
        <w:rPr>
          <w:rFonts w:ascii="Times New Roman" w:hAnsi="Times New Roman" w:cs="Times New Roman"/>
        </w:rPr>
        <w:t>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В основе физических гипотез лежит признание коренных отличий живого вещества от неживого.  Рассмотрим гипотезу выдвинутую </w:t>
      </w:r>
      <w:proofErr w:type="gramStart"/>
      <w:r w:rsidRPr="00EF73E4">
        <w:rPr>
          <w:rFonts w:ascii="Times New Roman" w:hAnsi="Times New Roman" w:cs="Times New Roman"/>
        </w:rPr>
        <w:t>в  30</w:t>
      </w:r>
      <w:proofErr w:type="gramEnd"/>
      <w:r w:rsidRPr="00EF73E4">
        <w:rPr>
          <w:rFonts w:ascii="Times New Roman" w:hAnsi="Times New Roman" w:cs="Times New Roman"/>
        </w:rPr>
        <w:t xml:space="preserve"> годы в. И. </w:t>
      </w:r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 xml:space="preserve">ернадским.  Взгляды на сущность жизни привели  </w:t>
      </w:r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>ернадского к выводу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она появилась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 в форме биосферы. Коренные фундаментальные особенности живого вещества требуют для его возникновение не химических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</w:t>
      </w:r>
      <w:r w:rsidRPr="00EF73E4">
        <w:rPr>
          <w:rFonts w:ascii="Times New Roman" w:hAnsi="Times New Roman" w:cs="Times New Roman"/>
        </w:rPr>
        <w:t xml:space="preserve"> физических процессов.  Это должна быть свое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>бразная катастроф</w:t>
      </w:r>
      <w:r>
        <w:rPr>
          <w:rFonts w:ascii="Times New Roman" w:hAnsi="Times New Roman" w:cs="Times New Roman"/>
        </w:rPr>
        <w:t>а,</w:t>
      </w:r>
      <w:r w:rsidRPr="00EF73E4">
        <w:rPr>
          <w:rFonts w:ascii="Times New Roman" w:hAnsi="Times New Roman" w:cs="Times New Roman"/>
        </w:rPr>
        <w:t xml:space="preserve"> потрясение сам</w:t>
      </w:r>
      <w:r>
        <w:rPr>
          <w:rFonts w:ascii="Times New Roman" w:hAnsi="Times New Roman" w:cs="Times New Roman"/>
        </w:rPr>
        <w:t>и</w:t>
      </w:r>
      <w:r w:rsidRPr="00EF73E4">
        <w:rPr>
          <w:rFonts w:ascii="Times New Roman" w:hAnsi="Times New Roman" w:cs="Times New Roman"/>
        </w:rPr>
        <w:t>х основ мироздания.  Вернадский осмысливал происхождение жизни в тех же масштабах и интервалах времени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и возникновение самой </w:t>
      </w:r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 xml:space="preserve">селенной. При катастрофе условия внезапно меняются и из </w:t>
      </w:r>
      <w:proofErr w:type="spellStart"/>
      <w:r w:rsidRPr="00EF73E4">
        <w:rPr>
          <w:rFonts w:ascii="Times New Roman" w:hAnsi="Times New Roman" w:cs="Times New Roman"/>
        </w:rPr>
        <w:t>проматерии</w:t>
      </w:r>
      <w:proofErr w:type="spellEnd"/>
      <w:r w:rsidRPr="00EF73E4">
        <w:rPr>
          <w:rFonts w:ascii="Times New Roman" w:hAnsi="Times New Roman" w:cs="Times New Roman"/>
        </w:rPr>
        <w:t xml:space="preserve"> возникают живая и неживая материя.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>Химические гипотезы</w:t>
      </w:r>
      <w:r>
        <w:rPr>
          <w:rFonts w:ascii="Times New Roman" w:hAnsi="Times New Roman" w:cs="Times New Roman"/>
        </w:rPr>
        <w:t>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Это группа гипотез основывается  на химической специфике жизни и связывает ее происхождение с историей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емли. У истоков истории химичес</w:t>
      </w:r>
      <w:r>
        <w:rPr>
          <w:rFonts w:ascii="Times New Roman" w:hAnsi="Times New Roman" w:cs="Times New Roman"/>
        </w:rPr>
        <w:t>ки</w:t>
      </w:r>
      <w:r w:rsidRPr="00EF73E4">
        <w:rPr>
          <w:rFonts w:ascii="Times New Roman" w:hAnsi="Times New Roman" w:cs="Times New Roman"/>
        </w:rPr>
        <w:t xml:space="preserve">х гипотез стояли воззрения </w:t>
      </w:r>
      <w:r>
        <w:rPr>
          <w:rFonts w:ascii="Times New Roman" w:hAnsi="Times New Roman" w:cs="Times New Roman"/>
        </w:rPr>
        <w:t>Э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Г</w:t>
      </w:r>
      <w:r w:rsidRPr="00EF73E4">
        <w:rPr>
          <w:rFonts w:ascii="Times New Roman" w:hAnsi="Times New Roman" w:cs="Times New Roman"/>
        </w:rPr>
        <w:t>еккеля.  Геккель считал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сначала под действием химических и физических причин появились соединения углерода.  Эти вещества представляли не растворы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взвеси маленьких комочков. Первичные комочки были способны к накоплению разных веществ и росту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за которым следовало деление. Затем появилась безъядерная клетка – исходная форма для всех живых существ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 xml:space="preserve">емле. 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Определенным этапом в развитии химических гипотез абиогенеза стала концепция </w:t>
      </w:r>
      <w:r>
        <w:rPr>
          <w:rFonts w:ascii="Times New Roman" w:hAnsi="Times New Roman" w:cs="Times New Roman"/>
        </w:rPr>
        <w:t>А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>парина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выдвинутая им в 1922 -1924 г </w:t>
      </w:r>
      <w:proofErr w:type="spellStart"/>
      <w:proofErr w:type="gramStart"/>
      <w:r w:rsidRPr="00EF73E4">
        <w:rPr>
          <w:rFonts w:ascii="Times New Roman" w:hAnsi="Times New Roman" w:cs="Times New Roman"/>
        </w:rPr>
        <w:t>г</w:t>
      </w:r>
      <w:proofErr w:type="spellEnd"/>
      <w:r w:rsidRPr="00EF73E4">
        <w:rPr>
          <w:rFonts w:ascii="Times New Roman" w:hAnsi="Times New Roman" w:cs="Times New Roman"/>
        </w:rPr>
        <w:t>..</w:t>
      </w:r>
      <w:proofErr w:type="gramEnd"/>
      <w:r w:rsidRPr="00EF73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EF73E4">
        <w:rPr>
          <w:rFonts w:ascii="Times New Roman" w:hAnsi="Times New Roman" w:cs="Times New Roman"/>
        </w:rPr>
        <w:t xml:space="preserve">ипотеза представляет собой синтез дарвинизма с биохимией. По 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 xml:space="preserve">парину наследственность стала следствием отбора. В гипотезе </w:t>
      </w:r>
      <w:r>
        <w:rPr>
          <w:rFonts w:ascii="Times New Roman" w:hAnsi="Times New Roman" w:cs="Times New Roman"/>
        </w:rPr>
        <w:t>О</w:t>
      </w:r>
      <w:r w:rsidRPr="00EF73E4">
        <w:rPr>
          <w:rFonts w:ascii="Times New Roman" w:hAnsi="Times New Roman" w:cs="Times New Roman"/>
        </w:rPr>
        <w:t>парина жела</w:t>
      </w:r>
      <w:r>
        <w:rPr>
          <w:rFonts w:ascii="Times New Roman" w:hAnsi="Times New Roman" w:cs="Times New Roman"/>
        </w:rPr>
        <w:t>е</w:t>
      </w:r>
      <w:r w:rsidRPr="00EF73E4">
        <w:rPr>
          <w:rFonts w:ascii="Times New Roman" w:hAnsi="Times New Roman" w:cs="Times New Roman"/>
        </w:rPr>
        <w:t xml:space="preserve">мое выдастся за действительное. </w:t>
      </w:r>
      <w:proofErr w:type="gramStart"/>
      <w:r w:rsidRPr="00EF73E4">
        <w:rPr>
          <w:rFonts w:ascii="Times New Roman" w:hAnsi="Times New Roman" w:cs="Times New Roman"/>
        </w:rPr>
        <w:t>Сначал</w:t>
      </w:r>
      <w:r>
        <w:rPr>
          <w:rFonts w:ascii="Times New Roman" w:hAnsi="Times New Roman" w:cs="Times New Roman"/>
        </w:rPr>
        <w:t>а</w:t>
      </w:r>
      <w:r w:rsidRPr="00EF73E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нее</w:t>
      </w:r>
      <w:proofErr w:type="gramEnd"/>
      <w:r>
        <w:rPr>
          <w:rFonts w:ascii="Times New Roman" w:hAnsi="Times New Roman" w:cs="Times New Roman"/>
        </w:rPr>
        <w:t xml:space="preserve"> </w:t>
      </w:r>
      <w:r w:rsidRPr="00EF73E4">
        <w:rPr>
          <w:rFonts w:ascii="Times New Roman" w:hAnsi="Times New Roman" w:cs="Times New Roman"/>
        </w:rPr>
        <w:t>особенности жизни сводятся к обмену веществ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затем его моделирование  объявляется решенном загадки возникновения жизни. 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Гипотеза </w:t>
      </w:r>
      <w:r>
        <w:rPr>
          <w:rFonts w:ascii="Times New Roman" w:hAnsi="Times New Roman" w:cs="Times New Roman"/>
        </w:rPr>
        <w:t>Д</w:t>
      </w:r>
      <w:r w:rsidRPr="00EF73E4">
        <w:rPr>
          <w:rFonts w:ascii="Times New Roman" w:hAnsi="Times New Roman" w:cs="Times New Roman"/>
        </w:rPr>
        <w:t xml:space="preserve">ж. </w:t>
      </w:r>
      <w:proofErr w:type="spellStart"/>
      <w:r w:rsidRPr="00EF73E4">
        <w:rPr>
          <w:rFonts w:ascii="Times New Roman" w:hAnsi="Times New Roman" w:cs="Times New Roman"/>
        </w:rPr>
        <w:t>Берпала</w:t>
      </w:r>
      <w:proofErr w:type="spellEnd"/>
      <w:r w:rsidRPr="00EF73E4">
        <w:rPr>
          <w:rFonts w:ascii="Times New Roman" w:hAnsi="Times New Roman" w:cs="Times New Roman"/>
        </w:rPr>
        <w:t xml:space="preserve"> предполагает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что </w:t>
      </w:r>
      <w:proofErr w:type="spellStart"/>
      <w:r w:rsidRPr="00EF73E4">
        <w:rPr>
          <w:rFonts w:ascii="Times New Roman" w:hAnsi="Times New Roman" w:cs="Times New Roman"/>
        </w:rPr>
        <w:t>абиогенно</w:t>
      </w:r>
      <w:proofErr w:type="spellEnd"/>
      <w:r w:rsidRPr="00EF73E4">
        <w:rPr>
          <w:rFonts w:ascii="Times New Roman" w:hAnsi="Times New Roman" w:cs="Times New Roman"/>
        </w:rPr>
        <w:t xml:space="preserve"> возникшие небольшие молекулы нуклеиновых кислот из нескольких нуклеотидов могли сразу же соединиться с теми аминокислотами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которые они кодируют.  В этой гипотезе первичная живая система видится как биохимическая жизнь без организмов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осуществляющая </w:t>
      </w:r>
      <w:proofErr w:type="spellStart"/>
      <w:r w:rsidRPr="00EF73E4">
        <w:rPr>
          <w:rFonts w:ascii="Times New Roman" w:hAnsi="Times New Roman" w:cs="Times New Roman"/>
        </w:rPr>
        <w:t>самопроизведение</w:t>
      </w:r>
      <w:proofErr w:type="spellEnd"/>
      <w:r w:rsidRPr="00EF73E4">
        <w:rPr>
          <w:rFonts w:ascii="Times New Roman" w:hAnsi="Times New Roman" w:cs="Times New Roman"/>
        </w:rPr>
        <w:t xml:space="preserve"> и обмен веществ. Организмы же по </w:t>
      </w:r>
      <w:r>
        <w:rPr>
          <w:rFonts w:ascii="Times New Roman" w:hAnsi="Times New Roman" w:cs="Times New Roman"/>
        </w:rPr>
        <w:t>Д</w:t>
      </w:r>
      <w:r w:rsidRPr="00EF73E4">
        <w:rPr>
          <w:rFonts w:ascii="Times New Roman" w:hAnsi="Times New Roman" w:cs="Times New Roman"/>
        </w:rPr>
        <w:t>ж. Берналу появляются вторично</w:t>
      </w:r>
      <w:r>
        <w:rPr>
          <w:rFonts w:ascii="Times New Roman" w:hAnsi="Times New Roman" w:cs="Times New Roman"/>
        </w:rPr>
        <w:t xml:space="preserve">, в </w:t>
      </w:r>
      <w:r w:rsidRPr="00EF73E4">
        <w:rPr>
          <w:rFonts w:ascii="Times New Roman" w:hAnsi="Times New Roman" w:cs="Times New Roman"/>
        </w:rPr>
        <w:t>ходе обособления отдельных участков такой биохимической жизни с помощью мембран.</w:t>
      </w:r>
    </w:p>
    <w:p w:rsidR="00386E17" w:rsidRPr="00EF73E4" w:rsidRDefault="00386E17" w:rsidP="00386E17">
      <w:pPr>
        <w:jc w:val="both"/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 В качестве последней химической гипотезы рассмотрим гипотезу </w:t>
      </w:r>
      <w:r>
        <w:rPr>
          <w:rFonts w:ascii="Times New Roman" w:hAnsi="Times New Roman" w:cs="Times New Roman"/>
        </w:rPr>
        <w:t>Г</w:t>
      </w:r>
      <w:r w:rsidRPr="00EF73E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 xml:space="preserve">. </w:t>
      </w:r>
      <w:proofErr w:type="spellStart"/>
      <w:r w:rsidRPr="00EF73E4">
        <w:rPr>
          <w:rFonts w:ascii="Times New Roman" w:hAnsi="Times New Roman" w:cs="Times New Roman"/>
        </w:rPr>
        <w:t>Войткевича</w:t>
      </w:r>
      <w:proofErr w:type="spellEnd"/>
      <w:r>
        <w:rPr>
          <w:rFonts w:ascii="Times New Roman" w:hAnsi="Times New Roman" w:cs="Times New Roman"/>
        </w:rPr>
        <w:t>, в</w:t>
      </w:r>
      <w:r w:rsidRPr="00EF73E4">
        <w:rPr>
          <w:rFonts w:ascii="Times New Roman" w:hAnsi="Times New Roman" w:cs="Times New Roman"/>
        </w:rPr>
        <w:t>ыдвинутую в 1988 году.  Согласно этой гипотезе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возникновение органических веществ переносится в космическое пространство.  В условиях космоса идет синтез органических веществ. Однако</w:t>
      </w:r>
      <w:r>
        <w:rPr>
          <w:rFonts w:ascii="Times New Roman" w:hAnsi="Times New Roman" w:cs="Times New Roman"/>
        </w:rPr>
        <w:t xml:space="preserve">, </w:t>
      </w:r>
      <w:r w:rsidRPr="00EF73E4">
        <w:rPr>
          <w:rFonts w:ascii="Times New Roman" w:hAnsi="Times New Roman" w:cs="Times New Roman"/>
        </w:rPr>
        <w:t xml:space="preserve"> по мнению </w:t>
      </w:r>
      <w:proofErr w:type="spellStart"/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>ойткевича</w:t>
      </w:r>
      <w:proofErr w:type="spellEnd"/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химическая эволюция на большинстве  планет </w:t>
      </w:r>
      <w:r>
        <w:rPr>
          <w:rFonts w:ascii="Times New Roman" w:hAnsi="Times New Roman" w:cs="Times New Roman"/>
        </w:rPr>
        <w:t>С</w:t>
      </w:r>
      <w:r w:rsidRPr="00EF73E4">
        <w:rPr>
          <w:rFonts w:ascii="Times New Roman" w:hAnsi="Times New Roman" w:cs="Times New Roman"/>
        </w:rPr>
        <w:t>олнечной системы оказалось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замороженной и продолжалось лишь на </w:t>
      </w:r>
      <w:r>
        <w:rPr>
          <w:rFonts w:ascii="Times New Roman" w:hAnsi="Times New Roman" w:cs="Times New Roman"/>
        </w:rPr>
        <w:t>З</w:t>
      </w:r>
      <w:r w:rsidRPr="00EF73E4">
        <w:rPr>
          <w:rFonts w:ascii="Times New Roman" w:hAnsi="Times New Roman" w:cs="Times New Roman"/>
        </w:rPr>
        <w:t>емле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найдя там подходящие условия. При охлаждении и конденсации газовой туманности на первичной земле оказался весь набор органических веществ. В этих условиях живое вещество появилось и конденсировалось вокруг возникших </w:t>
      </w:r>
      <w:proofErr w:type="spellStart"/>
      <w:r w:rsidRPr="00EF73E4">
        <w:rPr>
          <w:rFonts w:ascii="Times New Roman" w:hAnsi="Times New Roman" w:cs="Times New Roman"/>
        </w:rPr>
        <w:t>абиогенно</w:t>
      </w:r>
      <w:proofErr w:type="spellEnd"/>
      <w:r w:rsidRPr="00EF73E4">
        <w:rPr>
          <w:rFonts w:ascii="Times New Roman" w:hAnsi="Times New Roman" w:cs="Times New Roman"/>
        </w:rPr>
        <w:t xml:space="preserve"> молекул ДНК. Итак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по гипотезе </w:t>
      </w:r>
      <w:proofErr w:type="spellStart"/>
      <w:r>
        <w:rPr>
          <w:rFonts w:ascii="Times New Roman" w:hAnsi="Times New Roman" w:cs="Times New Roman"/>
        </w:rPr>
        <w:t>В</w:t>
      </w:r>
      <w:r w:rsidRPr="00EF73E4">
        <w:rPr>
          <w:rFonts w:ascii="Times New Roman" w:hAnsi="Times New Roman" w:cs="Times New Roman"/>
        </w:rPr>
        <w:t>ойткевича</w:t>
      </w:r>
      <w:proofErr w:type="spellEnd"/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первоначально появилась жизнь биохимическая</w:t>
      </w:r>
      <w:r>
        <w:rPr>
          <w:rFonts w:ascii="Times New Roman" w:hAnsi="Times New Roman" w:cs="Times New Roman"/>
        </w:rPr>
        <w:t>,</w:t>
      </w:r>
      <w:r w:rsidRPr="00EF73E4">
        <w:rPr>
          <w:rFonts w:ascii="Times New Roman" w:hAnsi="Times New Roman" w:cs="Times New Roman"/>
        </w:rPr>
        <w:t xml:space="preserve"> а в ходе ее эволюции появились отдельные микроорганизмы.</w:t>
      </w:r>
    </w:p>
    <w:p w:rsidR="00386E17" w:rsidRPr="002E3BFC" w:rsidRDefault="00386E17" w:rsidP="00386E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6E17" w:rsidRDefault="00386E17" w:rsidP="00386E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86E17" w:rsidRPr="00EF73E4" w:rsidRDefault="00386E17" w:rsidP="0077417C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F47547">
        <w:rPr>
          <w:rFonts w:ascii="Times New Roman" w:hAnsi="Times New Roman" w:cs="Times New Roman"/>
          <w:b/>
        </w:rPr>
        <w:lastRenderedPageBreak/>
        <w:t xml:space="preserve">Практическая работа № </w:t>
      </w:r>
      <w:r w:rsidR="005C027B"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/>
          <w:b/>
        </w:rPr>
        <w:t xml:space="preserve">. </w:t>
      </w:r>
      <w:r w:rsidRPr="00EF73E4">
        <w:rPr>
          <w:rFonts w:ascii="Times New Roman" w:hAnsi="Times New Roman" w:cs="Times New Roman"/>
        </w:rPr>
        <w:t xml:space="preserve"> Анализ и оценка  различных гипотез происхождения </w:t>
      </w:r>
      <w:r>
        <w:rPr>
          <w:rFonts w:ascii="Times New Roman" w:hAnsi="Times New Roman" w:cs="Times New Roman"/>
        </w:rPr>
        <w:t>человека</w:t>
      </w:r>
      <w:r w:rsidRPr="00EF73E4">
        <w:rPr>
          <w:rFonts w:ascii="Times New Roman" w:hAnsi="Times New Roman" w:cs="Times New Roman"/>
        </w:rPr>
        <w:t>.</w:t>
      </w:r>
    </w:p>
    <w:p w:rsidR="00386E17" w:rsidRDefault="00386E17" w:rsidP="00386E17">
      <w:pPr>
        <w:rPr>
          <w:rFonts w:ascii="Times New Roman" w:hAnsi="Times New Roman" w:cs="Times New Roman"/>
        </w:rPr>
      </w:pPr>
      <w:r w:rsidRPr="00F47547">
        <w:rPr>
          <w:rFonts w:ascii="Times New Roman" w:hAnsi="Times New Roman" w:cs="Times New Roman"/>
          <w:b/>
        </w:rPr>
        <w:t>Цель</w:t>
      </w:r>
      <w:r w:rsidRPr="00EF73E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на примере основных  гипотез о происхождении человека, выработать навыки критического анализа научных фактов, свидетельствующих за или против определенных гипотез.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Пояснительная записка:</w:t>
      </w:r>
    </w:p>
    <w:p w:rsidR="00386E17" w:rsidRDefault="00386E17" w:rsidP="00386E17">
      <w:pPr>
        <w:rPr>
          <w:rFonts w:ascii="Times New Roman" w:hAnsi="Times New Roman" w:cs="Times New Roman"/>
        </w:rPr>
      </w:pPr>
      <w:r w:rsidRPr="008E2566">
        <w:rPr>
          <w:rFonts w:ascii="Times New Roman" w:hAnsi="Times New Roman" w:cs="Times New Roman"/>
          <w:b/>
        </w:rPr>
        <w:t>Задание 1</w:t>
      </w:r>
      <w:r>
        <w:rPr>
          <w:rFonts w:ascii="Times New Roman" w:hAnsi="Times New Roman" w:cs="Times New Roman"/>
        </w:rPr>
        <w:t>. Познакомьтесь и запишите в тетрадь.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86E17" w:rsidTr="009813D1">
        <w:tc>
          <w:tcPr>
            <w:tcW w:w="9571" w:type="dxa"/>
          </w:tcPr>
          <w:p w:rsidR="00386E17" w:rsidRPr="00CB5517" w:rsidRDefault="00386E17" w:rsidP="009813D1">
            <w:pPr>
              <w:rPr>
                <w:rFonts w:ascii="Times New Roman" w:hAnsi="Times New Roman" w:cs="Times New Roman"/>
              </w:rPr>
            </w:pPr>
            <w:r w:rsidRPr="00CB5517">
              <w:rPr>
                <w:rFonts w:ascii="Times New Roman" w:hAnsi="Times New Roman" w:cs="Times New Roman"/>
              </w:rPr>
              <w:t>Краткие теоретические сведения</w:t>
            </w:r>
          </w:p>
        </w:tc>
      </w:tr>
      <w:tr w:rsidR="00386E17" w:rsidTr="009813D1">
        <w:tc>
          <w:tcPr>
            <w:tcW w:w="9571" w:type="dxa"/>
          </w:tcPr>
          <w:p w:rsidR="00386E17" w:rsidRPr="00CB5517" w:rsidRDefault="00386E17" w:rsidP="009813D1">
            <w:pPr>
              <w:rPr>
                <w:rFonts w:ascii="Times New Roman" w:hAnsi="Times New Roman" w:cs="Times New Roman"/>
              </w:rPr>
            </w:pPr>
            <w:r w:rsidRPr="00CB5517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>иблейская</w:t>
            </w:r>
            <w:r>
              <w:rPr>
                <w:rFonts w:ascii="Times New Roman" w:hAnsi="Times New Roman" w:cs="Times New Roman"/>
              </w:rPr>
              <w:t>.</w:t>
            </w:r>
            <w:r w:rsidRPr="00CB5517">
              <w:rPr>
                <w:rFonts w:ascii="Times New Roman" w:hAnsi="Times New Roman" w:cs="Times New Roman"/>
              </w:rPr>
              <w:t xml:space="preserve"> </w:t>
            </w:r>
          </w:p>
          <w:p w:rsidR="00386E17" w:rsidRDefault="00386E17" w:rsidP="009813D1">
            <w:pPr>
              <w:rPr>
                <w:rFonts w:ascii="Times New Roman" w:hAnsi="Times New Roman" w:cs="Times New Roman"/>
                <w:b/>
              </w:rPr>
            </w:pPr>
            <w:r w:rsidRPr="00CB5517">
              <w:rPr>
                <w:rFonts w:ascii="Times New Roman" w:hAnsi="Times New Roman" w:cs="Times New Roman"/>
              </w:rPr>
              <w:t xml:space="preserve">Согласно этой гипотезе – творцом человека был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 xml:space="preserve">ог. Отрывок из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>иблии</w:t>
            </w:r>
            <w:r>
              <w:rPr>
                <w:rFonts w:ascii="Times New Roman" w:hAnsi="Times New Roman" w:cs="Times New Roman"/>
              </w:rPr>
              <w:t>: «…</w:t>
            </w:r>
            <w:r w:rsidRPr="00CB5517">
              <w:rPr>
                <w:rFonts w:ascii="Times New Roman" w:hAnsi="Times New Roman" w:cs="Times New Roman"/>
              </w:rPr>
              <w:t xml:space="preserve">  и сказал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 xml:space="preserve">ог сотворим человека по образу </w:t>
            </w:r>
            <w:proofErr w:type="gramStart"/>
            <w:r>
              <w:rPr>
                <w:rFonts w:ascii="Times New Roman" w:hAnsi="Times New Roman" w:cs="Times New Roman"/>
              </w:rPr>
              <w:t>Н</w:t>
            </w:r>
            <w:r w:rsidRPr="00CB5517">
              <w:rPr>
                <w:rFonts w:ascii="Times New Roman" w:hAnsi="Times New Roman" w:cs="Times New Roman"/>
              </w:rPr>
              <w:t>ашему</w:t>
            </w:r>
            <w:proofErr w:type="gramEnd"/>
            <w:r>
              <w:rPr>
                <w:rFonts w:ascii="Times New Roman" w:hAnsi="Times New Roman" w:cs="Times New Roman"/>
              </w:rPr>
              <w:t>;</w:t>
            </w:r>
            <w:r w:rsidRPr="00CB5517">
              <w:rPr>
                <w:rFonts w:ascii="Times New Roman" w:hAnsi="Times New Roman" w:cs="Times New Roman"/>
              </w:rPr>
              <w:t xml:space="preserve"> по подобию </w:t>
            </w:r>
            <w:r>
              <w:rPr>
                <w:rFonts w:ascii="Times New Roman" w:hAnsi="Times New Roman" w:cs="Times New Roman"/>
              </w:rPr>
              <w:t>Н</w:t>
            </w:r>
            <w:r w:rsidRPr="00CB5517">
              <w:rPr>
                <w:rFonts w:ascii="Times New Roman" w:hAnsi="Times New Roman" w:cs="Times New Roman"/>
              </w:rPr>
              <w:t>ашему и да владычествуют они над рыбами морскими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и над птицами небесными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и над скотом</w:t>
            </w:r>
            <w:r>
              <w:rPr>
                <w:rFonts w:ascii="Times New Roman" w:hAnsi="Times New Roman" w:cs="Times New Roman"/>
              </w:rPr>
              <w:t>; И</w:t>
            </w:r>
            <w:r w:rsidRPr="00CB5517">
              <w:rPr>
                <w:rFonts w:ascii="Times New Roman" w:hAnsi="Times New Roman" w:cs="Times New Roman"/>
              </w:rPr>
              <w:t xml:space="preserve"> над всею землею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и над гадами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пресмыкающимися по земле. И сотворил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 xml:space="preserve">ог человека по образу </w:t>
            </w:r>
            <w:r>
              <w:rPr>
                <w:rFonts w:ascii="Times New Roman" w:hAnsi="Times New Roman" w:cs="Times New Roman"/>
              </w:rPr>
              <w:t>С</w:t>
            </w:r>
            <w:r w:rsidRPr="00CB5517">
              <w:rPr>
                <w:rFonts w:ascii="Times New Roman" w:hAnsi="Times New Roman" w:cs="Times New Roman"/>
              </w:rPr>
              <w:t>воему</w:t>
            </w:r>
            <w:r>
              <w:rPr>
                <w:rFonts w:ascii="Times New Roman" w:hAnsi="Times New Roman" w:cs="Times New Roman"/>
              </w:rPr>
              <w:t>;</w:t>
            </w:r>
            <w:r w:rsidRPr="00CB5517">
              <w:rPr>
                <w:rFonts w:ascii="Times New Roman" w:hAnsi="Times New Roman" w:cs="Times New Roman"/>
              </w:rPr>
              <w:t xml:space="preserve"> по образу </w:t>
            </w:r>
            <w:r>
              <w:rPr>
                <w:rFonts w:ascii="Times New Roman" w:hAnsi="Times New Roman" w:cs="Times New Roman"/>
              </w:rPr>
              <w:t>Б</w:t>
            </w:r>
            <w:r w:rsidRPr="00CB5517">
              <w:rPr>
                <w:rFonts w:ascii="Times New Roman" w:hAnsi="Times New Roman" w:cs="Times New Roman"/>
              </w:rPr>
              <w:t>ожию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сотворил его</w:t>
            </w:r>
            <w:r>
              <w:rPr>
                <w:rFonts w:ascii="Times New Roman" w:hAnsi="Times New Roman" w:cs="Times New Roman"/>
              </w:rPr>
              <w:t>,</w:t>
            </w:r>
            <w:r w:rsidRPr="00CB5517">
              <w:rPr>
                <w:rFonts w:ascii="Times New Roman" w:hAnsi="Times New Roman" w:cs="Times New Roman"/>
              </w:rPr>
              <w:t xml:space="preserve"> мужчину и женщину сотворил их».</w:t>
            </w:r>
          </w:p>
        </w:tc>
      </w:tr>
      <w:tr w:rsidR="00386E17" w:rsidTr="009813D1">
        <w:tc>
          <w:tcPr>
            <w:tcW w:w="9571" w:type="dxa"/>
          </w:tcPr>
          <w:p w:rsidR="00386E17" w:rsidRPr="00466DF0" w:rsidRDefault="00386E17" w:rsidP="009813D1">
            <w:pPr>
              <w:rPr>
                <w:rFonts w:ascii="Times New Roman" w:hAnsi="Times New Roman" w:cs="Times New Roman"/>
              </w:rPr>
            </w:pPr>
            <w:r w:rsidRPr="00466DF0">
              <w:rPr>
                <w:rFonts w:ascii="Times New Roman" w:hAnsi="Times New Roman" w:cs="Times New Roman"/>
              </w:rPr>
              <w:t xml:space="preserve">Б. </w:t>
            </w:r>
            <w:r>
              <w:rPr>
                <w:rFonts w:ascii="Times New Roman" w:hAnsi="Times New Roman" w:cs="Times New Roman"/>
              </w:rPr>
              <w:t>Н</w:t>
            </w:r>
            <w:r w:rsidRPr="00466DF0">
              <w:rPr>
                <w:rFonts w:ascii="Times New Roman" w:hAnsi="Times New Roman" w:cs="Times New Roman"/>
              </w:rPr>
              <w:t>аучная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86E17" w:rsidRDefault="00386E17" w:rsidP="009813D1">
            <w:pPr>
              <w:rPr>
                <w:rFonts w:ascii="Times New Roman" w:hAnsi="Times New Roman" w:cs="Times New Roman"/>
                <w:b/>
              </w:rPr>
            </w:pPr>
            <w:r w:rsidRPr="00466DF0">
              <w:rPr>
                <w:rFonts w:ascii="Times New Roman" w:hAnsi="Times New Roman" w:cs="Times New Roman"/>
              </w:rPr>
              <w:t>Человек происходит от животных предков – обез</w:t>
            </w:r>
            <w:r>
              <w:rPr>
                <w:rFonts w:ascii="Times New Roman" w:hAnsi="Times New Roman" w:cs="Times New Roman"/>
              </w:rPr>
              <w:t>ь</w:t>
            </w:r>
            <w:r w:rsidRPr="00466DF0">
              <w:rPr>
                <w:rFonts w:ascii="Times New Roman" w:hAnsi="Times New Roman" w:cs="Times New Roman"/>
              </w:rPr>
              <w:t xml:space="preserve">яны. Сторонником этой гипотезы был английский естествоиспытатель </w:t>
            </w:r>
            <w:r>
              <w:rPr>
                <w:rFonts w:ascii="Times New Roman" w:hAnsi="Times New Roman" w:cs="Times New Roman"/>
              </w:rPr>
              <w:t>Ч</w:t>
            </w:r>
            <w:r w:rsidRPr="00466DF0">
              <w:rPr>
                <w:rFonts w:ascii="Times New Roman" w:hAnsi="Times New Roman" w:cs="Times New Roman"/>
              </w:rPr>
              <w:t>арльз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Pr="00466DF0">
              <w:rPr>
                <w:rFonts w:ascii="Times New Roman" w:hAnsi="Times New Roman" w:cs="Times New Roman"/>
              </w:rPr>
              <w:t xml:space="preserve">арвин. В своем труде </w:t>
            </w:r>
            <w:r>
              <w:rPr>
                <w:rFonts w:ascii="Times New Roman" w:hAnsi="Times New Roman" w:cs="Times New Roman"/>
              </w:rPr>
              <w:t>«П</w:t>
            </w:r>
            <w:r w:rsidRPr="00466DF0">
              <w:rPr>
                <w:rFonts w:ascii="Times New Roman" w:hAnsi="Times New Roman" w:cs="Times New Roman"/>
              </w:rPr>
              <w:t>роисхождение человека</w:t>
            </w:r>
            <w:r>
              <w:rPr>
                <w:rFonts w:ascii="Times New Roman" w:hAnsi="Times New Roman" w:cs="Times New Roman"/>
              </w:rPr>
              <w:t>»</w:t>
            </w:r>
            <w:r w:rsidRPr="00466DF0">
              <w:rPr>
                <w:rFonts w:ascii="Times New Roman" w:hAnsi="Times New Roman" w:cs="Times New Roman"/>
              </w:rPr>
              <w:t xml:space="preserve"> он на основе фактов доказал</w:t>
            </w:r>
            <w:r>
              <w:rPr>
                <w:rFonts w:ascii="Times New Roman" w:hAnsi="Times New Roman" w:cs="Times New Roman"/>
              </w:rPr>
              <w:t>,</w:t>
            </w:r>
            <w:r w:rsidRPr="00466DF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66DF0">
              <w:rPr>
                <w:rFonts w:ascii="Times New Roman" w:hAnsi="Times New Roman" w:cs="Times New Roman"/>
              </w:rPr>
              <w:t>что  человек</w:t>
            </w:r>
            <w:proofErr w:type="gramEnd"/>
            <w:r w:rsidRPr="00466DF0">
              <w:rPr>
                <w:rFonts w:ascii="Times New Roman" w:hAnsi="Times New Roman" w:cs="Times New Roman"/>
              </w:rPr>
              <w:t xml:space="preserve"> находиться в родстве с обез</w:t>
            </w:r>
            <w:r>
              <w:rPr>
                <w:rFonts w:ascii="Times New Roman" w:hAnsi="Times New Roman" w:cs="Times New Roman"/>
              </w:rPr>
              <w:t>ь</w:t>
            </w:r>
            <w:r w:rsidRPr="00466DF0">
              <w:rPr>
                <w:rFonts w:ascii="Times New Roman" w:hAnsi="Times New Roman" w:cs="Times New Roman"/>
              </w:rPr>
              <w:t>янами</w:t>
            </w:r>
            <w:r>
              <w:rPr>
                <w:rFonts w:ascii="Times New Roman" w:hAnsi="Times New Roman" w:cs="Times New Roman"/>
              </w:rPr>
              <w:t>,  ч</w:t>
            </w:r>
            <w:r w:rsidRPr="00466DF0">
              <w:rPr>
                <w:rFonts w:ascii="Times New Roman" w:hAnsi="Times New Roman" w:cs="Times New Roman"/>
              </w:rPr>
              <w:t xml:space="preserve">то человек и человекообразные </w:t>
            </w:r>
            <w:proofErr w:type="spellStart"/>
            <w:r w:rsidRPr="00466DF0">
              <w:rPr>
                <w:rFonts w:ascii="Times New Roman" w:hAnsi="Times New Roman" w:cs="Times New Roman"/>
              </w:rPr>
              <w:t>обяз</w:t>
            </w:r>
            <w:r>
              <w:rPr>
                <w:rFonts w:ascii="Times New Roman" w:hAnsi="Times New Roman" w:cs="Times New Roman"/>
              </w:rPr>
              <w:t>ь</w:t>
            </w:r>
            <w:r w:rsidRPr="00466DF0">
              <w:rPr>
                <w:rFonts w:ascii="Times New Roman" w:hAnsi="Times New Roman" w:cs="Times New Roman"/>
              </w:rPr>
              <w:t>яны</w:t>
            </w:r>
            <w:proofErr w:type="spellEnd"/>
            <w:r w:rsidRPr="00466DF0">
              <w:rPr>
                <w:rFonts w:ascii="Times New Roman" w:hAnsi="Times New Roman" w:cs="Times New Roman"/>
              </w:rPr>
              <w:t xml:space="preserve"> происходят от общих предков</w:t>
            </w:r>
            <w:r>
              <w:rPr>
                <w:rFonts w:ascii="Times New Roman" w:hAnsi="Times New Roman" w:cs="Times New Roman"/>
              </w:rPr>
              <w:t>,</w:t>
            </w:r>
            <w:r w:rsidRPr="00466DF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6DF0">
              <w:rPr>
                <w:rFonts w:ascii="Times New Roman" w:hAnsi="Times New Roman" w:cs="Times New Roman"/>
              </w:rPr>
              <w:t>живщих</w:t>
            </w:r>
            <w:proofErr w:type="spellEnd"/>
            <w:r w:rsidRPr="00466DF0">
              <w:rPr>
                <w:rFonts w:ascii="Times New Roman" w:hAnsi="Times New Roman" w:cs="Times New Roman"/>
              </w:rPr>
              <w:t xml:space="preserve"> в далекие времена.  Эта гипотеза подтверждается многоч</w:t>
            </w:r>
            <w:r>
              <w:rPr>
                <w:rFonts w:ascii="Times New Roman" w:hAnsi="Times New Roman" w:cs="Times New Roman"/>
              </w:rPr>
              <w:t>и</w:t>
            </w:r>
            <w:r w:rsidRPr="00466DF0">
              <w:rPr>
                <w:rFonts w:ascii="Times New Roman" w:hAnsi="Times New Roman" w:cs="Times New Roman"/>
              </w:rPr>
              <w:t>сленными находками костных ос</w:t>
            </w:r>
            <w:r>
              <w:rPr>
                <w:rFonts w:ascii="Times New Roman" w:hAnsi="Times New Roman" w:cs="Times New Roman"/>
              </w:rPr>
              <w:t>т</w:t>
            </w:r>
            <w:r w:rsidRPr="00466DF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</w:t>
            </w:r>
            <w:r w:rsidRPr="00466DF0">
              <w:rPr>
                <w:rFonts w:ascii="Times New Roman" w:hAnsi="Times New Roman" w:cs="Times New Roman"/>
              </w:rPr>
              <w:t>ков древних челов</w:t>
            </w:r>
            <w:r>
              <w:rPr>
                <w:rFonts w:ascii="Times New Roman" w:hAnsi="Times New Roman" w:cs="Times New Roman"/>
              </w:rPr>
              <w:t>е</w:t>
            </w:r>
            <w:r w:rsidRPr="00466DF0">
              <w:rPr>
                <w:rFonts w:ascii="Times New Roman" w:hAnsi="Times New Roman" w:cs="Times New Roman"/>
              </w:rPr>
              <w:t xml:space="preserve">кообразных </w:t>
            </w:r>
            <w:proofErr w:type="spellStart"/>
            <w:r w:rsidRPr="00466DF0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>е</w:t>
            </w:r>
            <w:r w:rsidRPr="00466DF0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ь</w:t>
            </w:r>
            <w:r w:rsidRPr="00466DF0">
              <w:rPr>
                <w:rFonts w:ascii="Times New Roman" w:hAnsi="Times New Roman" w:cs="Times New Roman"/>
              </w:rPr>
              <w:t>янов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466DF0">
              <w:rPr>
                <w:rFonts w:ascii="Times New Roman" w:hAnsi="Times New Roman" w:cs="Times New Roman"/>
              </w:rPr>
              <w:t xml:space="preserve"> первобытных людей.</w:t>
            </w:r>
          </w:p>
        </w:tc>
      </w:tr>
      <w:tr w:rsidR="00386E17" w:rsidTr="009813D1">
        <w:tc>
          <w:tcPr>
            <w:tcW w:w="9571" w:type="dxa"/>
          </w:tcPr>
          <w:p w:rsidR="00386E17" w:rsidRPr="00D03D75" w:rsidRDefault="00386E17" w:rsidP="009813D1">
            <w:pPr>
              <w:rPr>
                <w:rFonts w:ascii="Times New Roman" w:hAnsi="Times New Roman" w:cs="Times New Roman"/>
              </w:rPr>
            </w:pPr>
            <w:r w:rsidRPr="00D03D75">
              <w:rPr>
                <w:rFonts w:ascii="Times New Roman" w:hAnsi="Times New Roman" w:cs="Times New Roman"/>
              </w:rPr>
              <w:t>Существуют легенды:</w:t>
            </w:r>
          </w:p>
          <w:p w:rsidR="00386E17" w:rsidRPr="00D03D75" w:rsidRDefault="00386E17" w:rsidP="009813D1">
            <w:pPr>
              <w:rPr>
                <w:rFonts w:ascii="Times New Roman" w:hAnsi="Times New Roman" w:cs="Times New Roman"/>
              </w:rPr>
            </w:pPr>
            <w:r w:rsidRPr="00D03D75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В</w:t>
            </w:r>
            <w:r w:rsidRPr="00D03D75">
              <w:rPr>
                <w:rFonts w:ascii="Times New Roman" w:hAnsi="Times New Roman" w:cs="Times New Roman"/>
              </w:rPr>
              <w:t>авилоняне  верили в то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что человек слеплен из глины смешанной с кровью бог</w:t>
            </w:r>
            <w:r>
              <w:rPr>
                <w:rFonts w:ascii="Times New Roman" w:hAnsi="Times New Roman" w:cs="Times New Roman"/>
              </w:rPr>
              <w:t>а Б</w:t>
            </w:r>
            <w:r w:rsidRPr="00D03D75">
              <w:rPr>
                <w:rFonts w:ascii="Times New Roman" w:hAnsi="Times New Roman" w:cs="Times New Roman"/>
              </w:rPr>
              <w:t>ела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86E17" w:rsidRDefault="00386E17" w:rsidP="009813D1">
            <w:pPr>
              <w:rPr>
                <w:rFonts w:ascii="Times New Roman" w:hAnsi="Times New Roman" w:cs="Times New Roman"/>
                <w:b/>
              </w:rPr>
            </w:pPr>
            <w:r w:rsidRPr="00D03D75">
              <w:rPr>
                <w:rFonts w:ascii="Times New Roman" w:hAnsi="Times New Roman" w:cs="Times New Roman"/>
              </w:rPr>
              <w:t xml:space="preserve">Б. </w:t>
            </w:r>
            <w:r>
              <w:rPr>
                <w:rFonts w:ascii="Times New Roman" w:hAnsi="Times New Roman" w:cs="Times New Roman"/>
              </w:rPr>
              <w:t>Г</w:t>
            </w:r>
            <w:r w:rsidRPr="00D03D75">
              <w:rPr>
                <w:rFonts w:ascii="Times New Roman" w:hAnsi="Times New Roman" w:cs="Times New Roman"/>
              </w:rPr>
              <w:t>реки – язычники считали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что царь богов </w:t>
            </w:r>
            <w:r>
              <w:rPr>
                <w:rFonts w:ascii="Times New Roman" w:hAnsi="Times New Roman" w:cs="Times New Roman"/>
              </w:rPr>
              <w:t>З</w:t>
            </w:r>
            <w:r w:rsidRPr="00D03D75">
              <w:rPr>
                <w:rFonts w:ascii="Times New Roman" w:hAnsi="Times New Roman" w:cs="Times New Roman"/>
              </w:rPr>
              <w:t>евс сделал фигуру человека из глины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которую оживило дыхание богин</w:t>
            </w:r>
            <w:r>
              <w:rPr>
                <w:rFonts w:ascii="Times New Roman" w:hAnsi="Times New Roman" w:cs="Times New Roman"/>
              </w:rPr>
              <w:t>и</w:t>
            </w:r>
            <w:r w:rsidRPr="00D03D7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</w:t>
            </w:r>
            <w:r w:rsidRPr="00D03D75">
              <w:rPr>
                <w:rFonts w:ascii="Times New Roman" w:hAnsi="Times New Roman" w:cs="Times New Roman"/>
              </w:rPr>
              <w:t>фины. Кроме того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они считают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что </w:t>
            </w:r>
            <w:r>
              <w:rPr>
                <w:rFonts w:ascii="Times New Roman" w:hAnsi="Times New Roman" w:cs="Times New Roman"/>
              </w:rPr>
              <w:t>Б</w:t>
            </w:r>
            <w:r w:rsidRPr="00D03D75">
              <w:rPr>
                <w:rFonts w:ascii="Times New Roman" w:hAnsi="Times New Roman" w:cs="Times New Roman"/>
              </w:rPr>
              <w:t>ог пользовался различными сортами глины</w:t>
            </w:r>
            <w:r>
              <w:rPr>
                <w:rFonts w:ascii="Times New Roman" w:hAnsi="Times New Roman" w:cs="Times New Roman"/>
              </w:rPr>
              <w:t>:</w:t>
            </w:r>
            <w:r w:rsidRPr="00D03D75">
              <w:rPr>
                <w:rFonts w:ascii="Times New Roman" w:hAnsi="Times New Roman" w:cs="Times New Roman"/>
              </w:rPr>
              <w:t xml:space="preserve"> будто из белой глины и песка сотворен белый человек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из египетской – красный и коричневый</w:t>
            </w:r>
            <w:r>
              <w:rPr>
                <w:rFonts w:ascii="Times New Roman" w:hAnsi="Times New Roman" w:cs="Times New Roman"/>
              </w:rPr>
              <w:t>,</w:t>
            </w:r>
            <w:r w:rsidRPr="00D03D75">
              <w:rPr>
                <w:rFonts w:ascii="Times New Roman" w:hAnsi="Times New Roman" w:cs="Times New Roman"/>
              </w:rPr>
              <w:t xml:space="preserve"> а из черн</w:t>
            </w:r>
            <w:r>
              <w:rPr>
                <w:rFonts w:ascii="Times New Roman" w:hAnsi="Times New Roman" w:cs="Times New Roman"/>
              </w:rPr>
              <w:t>о</w:t>
            </w:r>
            <w:r w:rsidRPr="00D03D75">
              <w:rPr>
                <w:rFonts w:ascii="Times New Roman" w:hAnsi="Times New Roman" w:cs="Times New Roman"/>
              </w:rPr>
              <w:t>й – негр.</w:t>
            </w:r>
          </w:p>
        </w:tc>
      </w:tr>
    </w:tbl>
    <w:p w:rsidR="00386E17" w:rsidRDefault="00386E17" w:rsidP="00386E17">
      <w:pPr>
        <w:rPr>
          <w:rFonts w:ascii="Times New Roman" w:hAnsi="Times New Roman" w:cs="Times New Roman"/>
          <w:b/>
        </w:rPr>
      </w:pPr>
    </w:p>
    <w:p w:rsidR="00386E17" w:rsidRPr="008E2566" w:rsidRDefault="00386E17" w:rsidP="00386E17">
      <w:pPr>
        <w:rPr>
          <w:rFonts w:ascii="Times New Roman" w:hAnsi="Times New Roman" w:cs="Times New Roman"/>
          <w:b/>
        </w:rPr>
      </w:pPr>
      <w:r w:rsidRPr="008E2566">
        <w:rPr>
          <w:rFonts w:ascii="Times New Roman" w:hAnsi="Times New Roman" w:cs="Times New Roman"/>
          <w:b/>
        </w:rPr>
        <w:t>Ход работы</w:t>
      </w:r>
      <w:r>
        <w:rPr>
          <w:rFonts w:ascii="Times New Roman" w:hAnsi="Times New Roman" w:cs="Times New Roman"/>
          <w:b/>
        </w:rPr>
        <w:t>:</w:t>
      </w:r>
    </w:p>
    <w:p w:rsidR="00386E17" w:rsidRDefault="00386E17" w:rsidP="00386E17">
      <w:pPr>
        <w:rPr>
          <w:rFonts w:ascii="Times New Roman" w:hAnsi="Times New Roman" w:cs="Times New Roman"/>
        </w:rPr>
      </w:pPr>
      <w:r w:rsidRPr="00D03D75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О</w:t>
      </w:r>
      <w:r w:rsidRPr="00D03D75">
        <w:rPr>
          <w:rFonts w:ascii="Times New Roman" w:hAnsi="Times New Roman" w:cs="Times New Roman"/>
        </w:rPr>
        <w:t>цените предлагаемые факты</w:t>
      </w:r>
      <w:r>
        <w:rPr>
          <w:rFonts w:ascii="Times New Roman" w:hAnsi="Times New Roman" w:cs="Times New Roman"/>
        </w:rPr>
        <w:t>,</w:t>
      </w:r>
      <w:r w:rsidRPr="00D03D75">
        <w:rPr>
          <w:rFonts w:ascii="Times New Roman" w:hAnsi="Times New Roman" w:cs="Times New Roman"/>
        </w:rPr>
        <w:t xml:space="preserve"> с точки </w:t>
      </w:r>
      <w:r>
        <w:rPr>
          <w:rFonts w:ascii="Times New Roman" w:hAnsi="Times New Roman" w:cs="Times New Roman"/>
        </w:rPr>
        <w:t>з</w:t>
      </w:r>
      <w:r w:rsidRPr="00D03D75">
        <w:rPr>
          <w:rFonts w:ascii="Times New Roman" w:hAnsi="Times New Roman" w:cs="Times New Roman"/>
        </w:rPr>
        <w:t>рения</w:t>
      </w:r>
      <w:r>
        <w:rPr>
          <w:rFonts w:ascii="Times New Roman" w:hAnsi="Times New Roman" w:cs="Times New Roman"/>
        </w:rPr>
        <w:t xml:space="preserve"> аргументации, основных гипотез о происхождении человека: эволюционный путь и креационизм. Поместите факты в соответствующие ячейки таблицы.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27"/>
        <w:gridCol w:w="3127"/>
        <w:gridCol w:w="3091"/>
      </w:tblGrid>
      <w:tr w:rsidR="00386E17" w:rsidTr="009813D1">
        <w:tc>
          <w:tcPr>
            <w:tcW w:w="3190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Факты, свидетельствующие за гипотезу происхождения человека от животных</w:t>
            </w:r>
          </w:p>
        </w:tc>
        <w:tc>
          <w:tcPr>
            <w:tcW w:w="3190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Факты, свидетельствующие за гипотезу о создании человека богом</w:t>
            </w:r>
          </w:p>
        </w:tc>
        <w:tc>
          <w:tcPr>
            <w:tcW w:w="3191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Нейтральные факты</w:t>
            </w:r>
          </w:p>
        </w:tc>
      </w:tr>
      <w:tr w:rsidR="00386E17" w:rsidTr="009813D1">
        <w:tc>
          <w:tcPr>
            <w:tcW w:w="3190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386E17" w:rsidRDefault="00386E17" w:rsidP="009813D1">
            <w:pPr>
              <w:rPr>
                <w:rFonts w:ascii="Times New Roman" w:hAnsi="Times New Roman" w:cs="Times New Roman"/>
              </w:rPr>
            </w:pPr>
          </w:p>
        </w:tc>
      </w:tr>
    </w:tbl>
    <w:p w:rsidR="00386E17" w:rsidRDefault="00386E17" w:rsidP="00386E17">
      <w:pPr>
        <w:rPr>
          <w:rFonts w:ascii="Times New Roman" w:hAnsi="Times New Roman" w:cs="Times New Roman"/>
        </w:rPr>
      </w:pP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Факты: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1. Наличие у человека рудиментарных органов, например, копчика.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2. Невозможность на данный момент составить полную картину возникновения человека от диких предков.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3. Наличие у человека волосяного покрова на голове.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4. Наличие у человека атавизмов.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5. Наличие четырех разных рас Человека разумного.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№ 6. Наличие в разных геологических слоях ископаемых останков животных, не существующих в настоящее время.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7. Сложная структура головного мозга человека по сравнению с животным.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8. Способность человека использовать орудия труда.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9. Наличие у человека членораздельной речи.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10. Наличие у человека племен, ведущих примитивный образ жизни.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11. Относительно большие размеры головного мозга человека в сравнении с животными.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12. Очень сложная социальная структура большей части человеческого общества.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13. Наличие ископаемых останков человекообразных обезьян, которые могли быть предками современного человека.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14. Сложность поведения и проявления психической деятельности человека.</w:t>
      </w:r>
    </w:p>
    <w:p w:rsidR="00386E17" w:rsidRPr="00D03D75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15. Общность строения основных систем органов у человека и животных.</w:t>
      </w:r>
    </w:p>
    <w:p w:rsidR="00386E17" w:rsidRPr="00EF73E4" w:rsidRDefault="00386E17" w:rsidP="00386E17">
      <w:pPr>
        <w:rPr>
          <w:rFonts w:ascii="Times New Roman" w:hAnsi="Times New Roman" w:cs="Times New Roman"/>
        </w:rPr>
      </w:pPr>
      <w:r w:rsidRPr="00DC4B25">
        <w:rPr>
          <w:rFonts w:ascii="Times New Roman" w:hAnsi="Times New Roman" w:cs="Times New Roman"/>
          <w:b/>
        </w:rPr>
        <w:t>Контрольные вопросы</w:t>
      </w:r>
      <w:r>
        <w:rPr>
          <w:rFonts w:ascii="Times New Roman" w:hAnsi="Times New Roman" w:cs="Times New Roman"/>
        </w:rPr>
        <w:t>:</w:t>
      </w:r>
    </w:p>
    <w:p w:rsidR="00386E17" w:rsidRDefault="00386E17" w:rsidP="00386E17">
      <w:pPr>
        <w:rPr>
          <w:rFonts w:ascii="Times New Roman" w:hAnsi="Times New Roman" w:cs="Times New Roman"/>
        </w:rPr>
      </w:pPr>
      <w:r w:rsidRPr="00EF73E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Почему естественный отбор в эволюции человека постепенно утрачивал свое значение?</w:t>
      </w:r>
    </w:p>
    <w:p w:rsidR="00386E17" w:rsidRDefault="00386E17" w:rsidP="00386E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Чем характеризуется современный этап эволюции человека?</w:t>
      </w:r>
    </w:p>
    <w:p w:rsidR="00386E17" w:rsidRDefault="00386E17" w:rsidP="00386E17">
      <w:pPr>
        <w:rPr>
          <w:rFonts w:ascii="Times New Roman" w:hAnsi="Times New Roman" w:cs="Times New Roman"/>
        </w:rPr>
      </w:pPr>
    </w:p>
    <w:p w:rsidR="008935D7" w:rsidRPr="008935D7" w:rsidRDefault="008935D7" w:rsidP="007741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</w:t>
      </w:r>
      <w:r w:rsidR="005C02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8935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антропогенных изменений в природных ландшафтах.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экологически грамотное, гуманное отношение к природе и самому себе; развивать речь, логическое мышление, память, творческие способности учащихся; формирование представлений у учащихся об антропогенных воздействиях на окружающую среду.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раздаточный материал.</w:t>
      </w: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8935D7" w:rsidRDefault="008935D7" w:rsidP="008935D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5D7" w:rsidRDefault="008935D7" w:rsidP="008935D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таблицу на основе прослушанных сообщений.</w:t>
      </w: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Воздействие человека на планету.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20"/>
        <w:gridCol w:w="3122"/>
        <w:gridCol w:w="3103"/>
      </w:tblGrid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Оболочки земли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загрязнения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Меры по охране</w:t>
            </w:r>
          </w:p>
        </w:tc>
      </w:tr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атмосфера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гидросфера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литосфера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35D7" w:rsidTr="008935D7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биосфера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35D7" w:rsidRDefault="00893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5D7" w:rsidRDefault="008935D7" w:rsidP="008935D7">
      <w:pPr>
        <w:numPr>
          <w:ilvl w:val="1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Решить экологическую задачу.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изменения могут произойти в экосистеме леса, если на его окраине построили автомобильную дорогу?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изменения могут произойти в экосистеме луга, если на нем построили мусороперерабатывающий завод?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Пример решения: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Задача: Какие изменения могут произойти в экосистеме озера, если на его берегу построили металлургический завод?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задачи.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Нарисуйте схему экосистемы, на которой укажите элементы по условию задачи.</w:t>
      </w: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0150" cy="3009900"/>
            <wp:effectExtent l="19050" t="0" r="0" b="0"/>
            <wp:docPr id="15" name="Рисунок 20" descr="hello_html_m3b849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ello_html_m3b849e9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Дополните схему путем внесения в нее:</w:t>
      </w:r>
    </w:p>
    <w:p w:rsidR="008935D7" w:rsidRDefault="008935D7" w:rsidP="008935D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 неживой природы: температура, влажность, ветер, прозрачность, цвет, запах, вкус и др.;</w:t>
      </w:r>
    </w:p>
    <w:p w:rsidR="008935D7" w:rsidRDefault="008935D7" w:rsidP="008935D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элементов живой природы: растения, животные, грибы;</w:t>
      </w:r>
    </w:p>
    <w:p w:rsidR="008935D7" w:rsidRDefault="008935D7" w:rsidP="008935D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элементов деятельности человека: газообразные, жидкие, твердые загрязнения,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вытаптывание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шум, нагревание, затенение и др.</w:t>
      </w:r>
    </w:p>
    <w:p w:rsidR="008935D7" w:rsidRDefault="008935D7" w:rsidP="008935D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изменяемый элемент экосистемы. Изменяемый элемент - озеро.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95800" cy="2447925"/>
            <wp:effectExtent l="19050" t="0" r="0" b="0"/>
            <wp:docPr id="14" name="Рисунок 21" descr="hello_html_30203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30203ac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Укажите стрелками на схеме влияние элементов экосистемы на изменяемый элемент - озеро, и придумайте как можно больше ответов на задачу.</w:t>
      </w: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72025" cy="2295525"/>
            <wp:effectExtent l="19050" t="0" r="9525" b="0"/>
            <wp:docPr id="13" name="Рисунок 22" descr="hello_html_fbc23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ello_html_fbc23f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D7" w:rsidRDefault="008935D7" w:rsidP="00893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по связям изменяемого элемента: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уменьшится количество рыбы и растений в озере;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изменится запах, цвет и прозрачность воды;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повысится температура воздуха и воды;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увеличится частота кислотных дождей;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усилится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вытаптывание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прибрежного леса;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повысится загрязненность леса мусором.</w:t>
      </w:r>
    </w:p>
    <w:p w:rsidR="008935D7" w:rsidRDefault="008935D7" w:rsidP="00893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 Если бы вас попросили экологически грамотно спланировать будущий город, что бы вы предложили в вашем проекте?  Оценивается полнота,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правильность изложения.</w:t>
      </w:r>
    </w:p>
    <w:p w:rsidR="00DC18AD" w:rsidRDefault="00DC18AD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35D7" w:rsidRDefault="008935D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5B77" w:rsidRDefault="009C5B77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2B70" w:rsidRDefault="00F52B70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2B70" w:rsidRDefault="00F52B70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27F5A" w:rsidRDefault="00927F5A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27F5A" w:rsidRDefault="00927F5A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F3C" w:rsidRPr="002E3BFC" w:rsidRDefault="007D5F3C" w:rsidP="007D5F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литературы: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Зарудняя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В. «Биология. 10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927F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Волгоград,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Короткова Л. С.,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Красновидова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С. «Дидактический материал по общей биологии». Москва,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Мамонтов С. Г., Захаров В. Б. «Общая биология». Москва,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Мишина Н. В. «Задания для самостоятельной работы по общей биологии». Москва,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Пепеляева О. А., </w:t>
      </w:r>
      <w:proofErr w:type="spellStart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Сунцова</w:t>
      </w:r>
      <w:proofErr w:type="spellEnd"/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В. «Поурочные разработки по общей биологии». Москва,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Пименов А. В. «Уроки биологии в 10 – 11 классах». Ярославль, 20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Полянский Ю. И. «Общая биология» 10 -11 класс. Москва, </w:t>
      </w:r>
      <w:r w:rsidR="00922C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Pr="002E3B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F3C" w:rsidRPr="002E3BFC" w:rsidRDefault="007D5F3C" w:rsidP="007D5F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3BFC" w:rsidRPr="002E3BFC" w:rsidRDefault="002E3BFC">
      <w:pPr>
        <w:rPr>
          <w:rFonts w:ascii="Times New Roman" w:hAnsi="Times New Roman" w:cs="Times New Roman"/>
          <w:sz w:val="24"/>
          <w:szCs w:val="24"/>
        </w:rPr>
      </w:pPr>
    </w:p>
    <w:sectPr w:rsidR="002E3BFC" w:rsidRPr="002E3BFC" w:rsidSect="00E41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C56"/>
    <w:multiLevelType w:val="multilevel"/>
    <w:tmpl w:val="C8E0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D17CB"/>
    <w:multiLevelType w:val="multilevel"/>
    <w:tmpl w:val="D4AC4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D748A"/>
    <w:multiLevelType w:val="multilevel"/>
    <w:tmpl w:val="2A68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52348"/>
    <w:multiLevelType w:val="multilevel"/>
    <w:tmpl w:val="8E16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247CD"/>
    <w:multiLevelType w:val="multilevel"/>
    <w:tmpl w:val="8EF84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F40F26"/>
    <w:multiLevelType w:val="multilevel"/>
    <w:tmpl w:val="94AE5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B03D8A"/>
    <w:multiLevelType w:val="multilevel"/>
    <w:tmpl w:val="0F046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1A56C8"/>
    <w:multiLevelType w:val="multilevel"/>
    <w:tmpl w:val="07CC7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B04808"/>
    <w:multiLevelType w:val="multilevel"/>
    <w:tmpl w:val="5EA2D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676236"/>
    <w:multiLevelType w:val="multilevel"/>
    <w:tmpl w:val="DBD2B7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297BDC"/>
    <w:multiLevelType w:val="multilevel"/>
    <w:tmpl w:val="19182A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5124BC"/>
    <w:multiLevelType w:val="multilevel"/>
    <w:tmpl w:val="0B32D9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E26BC0"/>
    <w:multiLevelType w:val="multilevel"/>
    <w:tmpl w:val="EF4CE0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7B3891"/>
    <w:multiLevelType w:val="multilevel"/>
    <w:tmpl w:val="B556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4D4282"/>
    <w:multiLevelType w:val="multilevel"/>
    <w:tmpl w:val="7EA4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2F1EB7"/>
    <w:multiLevelType w:val="multilevel"/>
    <w:tmpl w:val="1E96B1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C71D02"/>
    <w:multiLevelType w:val="multilevel"/>
    <w:tmpl w:val="23AE0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645F44"/>
    <w:multiLevelType w:val="multilevel"/>
    <w:tmpl w:val="F6A4AFD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7F59F4"/>
    <w:multiLevelType w:val="multilevel"/>
    <w:tmpl w:val="3D566C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266869"/>
    <w:multiLevelType w:val="multilevel"/>
    <w:tmpl w:val="9A509D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31CD4C1B"/>
    <w:multiLevelType w:val="multilevel"/>
    <w:tmpl w:val="F3F0F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232169"/>
    <w:multiLevelType w:val="multilevel"/>
    <w:tmpl w:val="CAB04F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8A52CA"/>
    <w:multiLevelType w:val="multilevel"/>
    <w:tmpl w:val="896432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8C108D"/>
    <w:multiLevelType w:val="multilevel"/>
    <w:tmpl w:val="2FCA9F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44744E"/>
    <w:multiLevelType w:val="multilevel"/>
    <w:tmpl w:val="5DAC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362245"/>
    <w:multiLevelType w:val="multilevel"/>
    <w:tmpl w:val="B960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4F3D4D"/>
    <w:multiLevelType w:val="multilevel"/>
    <w:tmpl w:val="FC363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920FE5"/>
    <w:multiLevelType w:val="multilevel"/>
    <w:tmpl w:val="051C3E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2515A1"/>
    <w:multiLevelType w:val="multilevel"/>
    <w:tmpl w:val="DB78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76A7FEF"/>
    <w:multiLevelType w:val="multilevel"/>
    <w:tmpl w:val="8E640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FB0967"/>
    <w:multiLevelType w:val="multilevel"/>
    <w:tmpl w:val="E318D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A4D2F35"/>
    <w:multiLevelType w:val="multilevel"/>
    <w:tmpl w:val="00448C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4AB715C9"/>
    <w:multiLevelType w:val="multilevel"/>
    <w:tmpl w:val="EC146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D70152D"/>
    <w:multiLevelType w:val="multilevel"/>
    <w:tmpl w:val="432425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EB7E0E"/>
    <w:multiLevelType w:val="multilevel"/>
    <w:tmpl w:val="5C42E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8F2D07"/>
    <w:multiLevelType w:val="multilevel"/>
    <w:tmpl w:val="63D412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9E617D"/>
    <w:multiLevelType w:val="multilevel"/>
    <w:tmpl w:val="65FCD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2F6F82"/>
    <w:multiLevelType w:val="multilevel"/>
    <w:tmpl w:val="424258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4212EE1"/>
    <w:multiLevelType w:val="multilevel"/>
    <w:tmpl w:val="2FB46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4B91246"/>
    <w:multiLevelType w:val="multilevel"/>
    <w:tmpl w:val="88BC1F3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D34189"/>
    <w:multiLevelType w:val="multilevel"/>
    <w:tmpl w:val="D05AC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BA140C"/>
    <w:multiLevelType w:val="multilevel"/>
    <w:tmpl w:val="79623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1248A5"/>
    <w:multiLevelType w:val="multilevel"/>
    <w:tmpl w:val="66DA2A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E97BAB"/>
    <w:multiLevelType w:val="multilevel"/>
    <w:tmpl w:val="47DC3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C7C4101"/>
    <w:multiLevelType w:val="multilevel"/>
    <w:tmpl w:val="15A81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>
    <w:nsid w:val="5E152638"/>
    <w:multiLevelType w:val="multilevel"/>
    <w:tmpl w:val="B7A0F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51E0BA6"/>
    <w:multiLevelType w:val="multilevel"/>
    <w:tmpl w:val="0262E4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71B56EA"/>
    <w:multiLevelType w:val="multilevel"/>
    <w:tmpl w:val="0DC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7AF7334"/>
    <w:multiLevelType w:val="multilevel"/>
    <w:tmpl w:val="DBE45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7B43AB4"/>
    <w:multiLevelType w:val="multilevel"/>
    <w:tmpl w:val="8A0A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C084D49"/>
    <w:multiLevelType w:val="multilevel"/>
    <w:tmpl w:val="7D2C7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1B04447"/>
    <w:multiLevelType w:val="multilevel"/>
    <w:tmpl w:val="1744F0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1E411EA"/>
    <w:multiLevelType w:val="multilevel"/>
    <w:tmpl w:val="EB9E9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33933DB"/>
    <w:multiLevelType w:val="multilevel"/>
    <w:tmpl w:val="13EC98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98B1F3E"/>
    <w:multiLevelType w:val="multilevel"/>
    <w:tmpl w:val="731EB6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9DD69E7"/>
    <w:multiLevelType w:val="multilevel"/>
    <w:tmpl w:val="3DE4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A222E7C"/>
    <w:multiLevelType w:val="multilevel"/>
    <w:tmpl w:val="33EA0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EF55812"/>
    <w:multiLevelType w:val="multilevel"/>
    <w:tmpl w:val="DDA82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F9C5C8E"/>
    <w:multiLevelType w:val="multilevel"/>
    <w:tmpl w:val="D7A67F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>
      <w:startOverride w:val="1"/>
    </w:lvlOverride>
  </w:num>
  <w:num w:numId="2">
    <w:abstractNumId w:val="49"/>
  </w:num>
  <w:num w:numId="3">
    <w:abstractNumId w:val="25"/>
  </w:num>
  <w:num w:numId="4">
    <w:abstractNumId w:val="4"/>
  </w:num>
  <w:num w:numId="5">
    <w:abstractNumId w:val="43"/>
  </w:num>
  <w:num w:numId="6">
    <w:abstractNumId w:val="36"/>
  </w:num>
  <w:num w:numId="7">
    <w:abstractNumId w:val="22"/>
  </w:num>
  <w:num w:numId="8">
    <w:abstractNumId w:val="33"/>
  </w:num>
  <w:num w:numId="9">
    <w:abstractNumId w:val="18"/>
  </w:num>
  <w:num w:numId="10">
    <w:abstractNumId w:val="12"/>
  </w:num>
  <w:num w:numId="11">
    <w:abstractNumId w:val="58"/>
  </w:num>
  <w:num w:numId="12">
    <w:abstractNumId w:val="51"/>
  </w:num>
  <w:num w:numId="13">
    <w:abstractNumId w:val="46"/>
  </w:num>
  <w:num w:numId="14">
    <w:abstractNumId w:val="39"/>
  </w:num>
  <w:num w:numId="15">
    <w:abstractNumId w:val="23"/>
  </w:num>
  <w:num w:numId="16">
    <w:abstractNumId w:val="17"/>
  </w:num>
  <w:num w:numId="17">
    <w:abstractNumId w:val="57"/>
  </w:num>
  <w:num w:numId="18">
    <w:abstractNumId w:val="55"/>
  </w:num>
  <w:num w:numId="19">
    <w:abstractNumId w:val="19"/>
  </w:num>
  <w:num w:numId="20">
    <w:abstractNumId w:val="6"/>
  </w:num>
  <w:num w:numId="21">
    <w:abstractNumId w:val="44"/>
  </w:num>
  <w:num w:numId="22">
    <w:abstractNumId w:val="10"/>
  </w:num>
  <w:num w:numId="23">
    <w:abstractNumId w:val="41"/>
  </w:num>
  <w:num w:numId="24">
    <w:abstractNumId w:val="52"/>
  </w:num>
  <w:num w:numId="25">
    <w:abstractNumId w:val="45"/>
  </w:num>
  <w:num w:numId="26">
    <w:abstractNumId w:val="20"/>
  </w:num>
  <w:num w:numId="27">
    <w:abstractNumId w:val="26"/>
  </w:num>
  <w:num w:numId="28">
    <w:abstractNumId w:val="16"/>
  </w:num>
  <w:num w:numId="29">
    <w:abstractNumId w:val="27"/>
  </w:num>
  <w:num w:numId="30">
    <w:abstractNumId w:val="47"/>
  </w:num>
  <w:num w:numId="31">
    <w:abstractNumId w:val="14"/>
  </w:num>
  <w:num w:numId="32">
    <w:abstractNumId w:val="13"/>
  </w:num>
  <w:num w:numId="33">
    <w:abstractNumId w:val="50"/>
  </w:num>
  <w:num w:numId="34">
    <w:abstractNumId w:val="1"/>
  </w:num>
  <w:num w:numId="35">
    <w:abstractNumId w:val="2"/>
  </w:num>
  <w:num w:numId="36">
    <w:abstractNumId w:val="48"/>
  </w:num>
  <w:num w:numId="37">
    <w:abstractNumId w:val="28"/>
  </w:num>
  <w:num w:numId="38">
    <w:abstractNumId w:val="15"/>
  </w:num>
  <w:num w:numId="39">
    <w:abstractNumId w:val="34"/>
  </w:num>
  <w:num w:numId="40">
    <w:abstractNumId w:val="30"/>
  </w:num>
  <w:num w:numId="41">
    <w:abstractNumId w:val="21"/>
  </w:num>
  <w:num w:numId="42">
    <w:abstractNumId w:val="38"/>
  </w:num>
  <w:num w:numId="43">
    <w:abstractNumId w:val="24"/>
  </w:num>
  <w:num w:numId="44">
    <w:abstractNumId w:val="5"/>
  </w:num>
  <w:num w:numId="45">
    <w:abstractNumId w:val="40"/>
  </w:num>
  <w:num w:numId="46">
    <w:abstractNumId w:val="29"/>
  </w:num>
  <w:num w:numId="47">
    <w:abstractNumId w:val="56"/>
  </w:num>
  <w:num w:numId="48">
    <w:abstractNumId w:val="54"/>
  </w:num>
  <w:num w:numId="49">
    <w:abstractNumId w:val="53"/>
  </w:num>
  <w:num w:numId="50">
    <w:abstractNumId w:val="32"/>
  </w:num>
  <w:num w:numId="51">
    <w:abstractNumId w:val="35"/>
  </w:num>
  <w:num w:numId="52">
    <w:abstractNumId w:val="11"/>
  </w:num>
  <w:num w:numId="53">
    <w:abstractNumId w:val="37"/>
  </w:num>
  <w:num w:numId="54">
    <w:abstractNumId w:val="42"/>
  </w:num>
  <w:num w:numId="55">
    <w:abstractNumId w:val="7"/>
  </w:num>
  <w:num w:numId="56">
    <w:abstractNumId w:val="9"/>
  </w:num>
  <w:num w:numId="57">
    <w:abstractNumId w:val="0"/>
  </w:num>
  <w:num w:numId="58">
    <w:abstractNumId w:val="8"/>
  </w:num>
  <w:num w:numId="59">
    <w:abstractNumId w:val="3"/>
  </w:num>
  <w:num w:numId="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3C"/>
    <w:rsid w:val="00013986"/>
    <w:rsid w:val="0001448A"/>
    <w:rsid w:val="00015E0F"/>
    <w:rsid w:val="0002020A"/>
    <w:rsid w:val="0003604F"/>
    <w:rsid w:val="000627C8"/>
    <w:rsid w:val="000654E1"/>
    <w:rsid w:val="00096EE6"/>
    <w:rsid w:val="000D4566"/>
    <w:rsid w:val="001014A7"/>
    <w:rsid w:val="0010220B"/>
    <w:rsid w:val="0010463C"/>
    <w:rsid w:val="001139E7"/>
    <w:rsid w:val="0015607B"/>
    <w:rsid w:val="00181786"/>
    <w:rsid w:val="00184E1A"/>
    <w:rsid w:val="00190DF3"/>
    <w:rsid w:val="001A2523"/>
    <w:rsid w:val="001A7EC6"/>
    <w:rsid w:val="001D231D"/>
    <w:rsid w:val="001F3BEB"/>
    <w:rsid w:val="001F7CFB"/>
    <w:rsid w:val="00200CB4"/>
    <w:rsid w:val="002134D4"/>
    <w:rsid w:val="00296374"/>
    <w:rsid w:val="002A3759"/>
    <w:rsid w:val="002B13B4"/>
    <w:rsid w:val="002C24A1"/>
    <w:rsid w:val="002E3BFC"/>
    <w:rsid w:val="002F6C23"/>
    <w:rsid w:val="00347937"/>
    <w:rsid w:val="00383093"/>
    <w:rsid w:val="00386E17"/>
    <w:rsid w:val="003A6C91"/>
    <w:rsid w:val="004071B2"/>
    <w:rsid w:val="00434807"/>
    <w:rsid w:val="0043555C"/>
    <w:rsid w:val="00465F94"/>
    <w:rsid w:val="00465FDD"/>
    <w:rsid w:val="004A29A2"/>
    <w:rsid w:val="00512F23"/>
    <w:rsid w:val="00532256"/>
    <w:rsid w:val="005359C4"/>
    <w:rsid w:val="00543081"/>
    <w:rsid w:val="005718BF"/>
    <w:rsid w:val="00586104"/>
    <w:rsid w:val="005C027B"/>
    <w:rsid w:val="005D10C5"/>
    <w:rsid w:val="005F2261"/>
    <w:rsid w:val="00613F12"/>
    <w:rsid w:val="00637648"/>
    <w:rsid w:val="00644E66"/>
    <w:rsid w:val="006A6AE4"/>
    <w:rsid w:val="006B0870"/>
    <w:rsid w:val="006E10A1"/>
    <w:rsid w:val="006F6D4D"/>
    <w:rsid w:val="0070420F"/>
    <w:rsid w:val="00707910"/>
    <w:rsid w:val="00721CE1"/>
    <w:rsid w:val="00760720"/>
    <w:rsid w:val="0077417C"/>
    <w:rsid w:val="007D5F3C"/>
    <w:rsid w:val="007F32C8"/>
    <w:rsid w:val="00806E77"/>
    <w:rsid w:val="00814A76"/>
    <w:rsid w:val="008412B2"/>
    <w:rsid w:val="00855080"/>
    <w:rsid w:val="00883649"/>
    <w:rsid w:val="008935D7"/>
    <w:rsid w:val="008C4DA8"/>
    <w:rsid w:val="008F32BD"/>
    <w:rsid w:val="00910E44"/>
    <w:rsid w:val="009111E6"/>
    <w:rsid w:val="00922C26"/>
    <w:rsid w:val="00927F5A"/>
    <w:rsid w:val="00951B84"/>
    <w:rsid w:val="00961A50"/>
    <w:rsid w:val="009813D1"/>
    <w:rsid w:val="00987BA6"/>
    <w:rsid w:val="009B20A0"/>
    <w:rsid w:val="009C4C77"/>
    <w:rsid w:val="009C5B77"/>
    <w:rsid w:val="009D2B96"/>
    <w:rsid w:val="00A0576B"/>
    <w:rsid w:val="00A06997"/>
    <w:rsid w:val="00A07F60"/>
    <w:rsid w:val="00A16C82"/>
    <w:rsid w:val="00A51555"/>
    <w:rsid w:val="00A67445"/>
    <w:rsid w:val="00A813EC"/>
    <w:rsid w:val="00AE04CB"/>
    <w:rsid w:val="00AF3FDE"/>
    <w:rsid w:val="00B26D78"/>
    <w:rsid w:val="00B5365D"/>
    <w:rsid w:val="00B60F31"/>
    <w:rsid w:val="00BE5A77"/>
    <w:rsid w:val="00C14003"/>
    <w:rsid w:val="00C44EBA"/>
    <w:rsid w:val="00CB1DF6"/>
    <w:rsid w:val="00CD6305"/>
    <w:rsid w:val="00CE2BD6"/>
    <w:rsid w:val="00D27C87"/>
    <w:rsid w:val="00D32E70"/>
    <w:rsid w:val="00D4399E"/>
    <w:rsid w:val="00DA2432"/>
    <w:rsid w:val="00DA4078"/>
    <w:rsid w:val="00DC18AD"/>
    <w:rsid w:val="00DD2F62"/>
    <w:rsid w:val="00DE34CC"/>
    <w:rsid w:val="00DF28CF"/>
    <w:rsid w:val="00DF5C82"/>
    <w:rsid w:val="00E0592D"/>
    <w:rsid w:val="00E4149F"/>
    <w:rsid w:val="00E84E91"/>
    <w:rsid w:val="00ED2A83"/>
    <w:rsid w:val="00EE2393"/>
    <w:rsid w:val="00EF1447"/>
    <w:rsid w:val="00F00AE4"/>
    <w:rsid w:val="00F178E2"/>
    <w:rsid w:val="00F20980"/>
    <w:rsid w:val="00F311E5"/>
    <w:rsid w:val="00F52B70"/>
    <w:rsid w:val="00F8042C"/>
    <w:rsid w:val="00F82D9D"/>
    <w:rsid w:val="00FC2B52"/>
    <w:rsid w:val="00FC4239"/>
    <w:rsid w:val="00FC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F01048-FA6F-482B-A799-16DFB40E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5F3C"/>
  </w:style>
  <w:style w:type="character" w:styleId="a4">
    <w:name w:val="Strong"/>
    <w:basedOn w:val="a0"/>
    <w:uiPriority w:val="22"/>
    <w:qFormat/>
    <w:rsid w:val="007D5F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F3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A40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D2A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sonormalbullet1gif">
    <w:name w:val="msonormalbullet1.gif"/>
    <w:basedOn w:val="a"/>
    <w:rsid w:val="00ED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ED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ED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65FDD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814A7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1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75C5-E7CD-48C2-A213-F1F1DE46A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37</Pages>
  <Words>9934</Words>
  <Characters>56629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dcterms:created xsi:type="dcterms:W3CDTF">2022-09-30T02:34:00Z</dcterms:created>
  <dcterms:modified xsi:type="dcterms:W3CDTF">2022-09-30T03:07:00Z</dcterms:modified>
</cp:coreProperties>
</file>