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7" w:rsidRDefault="00EF35C7" w:rsidP="00EF35C7">
      <w:pPr>
        <w:framePr w:h="1626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75102" cy="81128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125" cy="81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CF" w:rsidRPr="008932CF" w:rsidRDefault="008932CF" w:rsidP="008932CF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8932CF">
        <w:rPr>
          <w:b/>
          <w:sz w:val="24"/>
          <w:szCs w:val="24"/>
        </w:rPr>
        <w:lastRenderedPageBreak/>
        <w:t xml:space="preserve">Положение </w:t>
      </w:r>
    </w:p>
    <w:p w:rsidR="008932CF" w:rsidRPr="008932CF" w:rsidRDefault="008932CF" w:rsidP="008932CF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8932CF">
        <w:rPr>
          <w:b/>
          <w:sz w:val="24"/>
          <w:szCs w:val="24"/>
        </w:rPr>
        <w:t>о текущем контроле знаний и итоговой аттестации обучающихся</w:t>
      </w:r>
    </w:p>
    <w:p w:rsidR="008932CF" w:rsidRPr="008932CF" w:rsidRDefault="008932CF" w:rsidP="008932CF">
      <w:pPr>
        <w:pStyle w:val="a5"/>
        <w:spacing w:line="276" w:lineRule="auto"/>
        <w:jc w:val="center"/>
        <w:rPr>
          <w:sz w:val="24"/>
          <w:szCs w:val="24"/>
        </w:rPr>
      </w:pPr>
    </w:p>
    <w:p w:rsidR="008932CF" w:rsidRPr="008932CF" w:rsidRDefault="008932CF" w:rsidP="008932CF">
      <w:pPr>
        <w:pStyle w:val="a5"/>
        <w:spacing w:line="276" w:lineRule="auto"/>
        <w:jc w:val="both"/>
        <w:rPr>
          <w:sz w:val="24"/>
          <w:szCs w:val="24"/>
        </w:rPr>
      </w:pPr>
      <w:r w:rsidRPr="008932CF">
        <w:rPr>
          <w:snapToGrid w:val="0"/>
          <w:sz w:val="24"/>
          <w:szCs w:val="24"/>
        </w:rPr>
        <w:t xml:space="preserve">  </w:t>
      </w:r>
      <w:proofErr w:type="gramStart"/>
      <w:r w:rsidRPr="008932CF">
        <w:rPr>
          <w:snapToGrid w:val="0"/>
          <w:sz w:val="24"/>
          <w:szCs w:val="24"/>
        </w:rPr>
        <w:t xml:space="preserve">Настоящее Положение разработано в соответствии с </w:t>
      </w:r>
      <w:r w:rsidRPr="008932CF">
        <w:rPr>
          <w:sz w:val="24"/>
          <w:szCs w:val="24"/>
        </w:rPr>
        <w:t xml:space="preserve"> Законом РФ «Об образовании» от 21.12.2012 г., Постановление правительства РФ от 15.08.2013 № 706 «Об утверждении Правил оказания платных образовательных услуг», Приказа Министерства образования и науки РФ от 01.04.2011 №1444 «Об утверждении перечня профессий профессиональной подготовки», Постановление Минтруда РФ и Минобразования РФ от 13.01.2000 №3/1 «Об утверждении Положения об организации профессиональной подготовки, повышения квалификации</w:t>
      </w:r>
      <w:proofErr w:type="gramEnd"/>
      <w:r w:rsidRPr="008932CF">
        <w:rPr>
          <w:sz w:val="24"/>
          <w:szCs w:val="24"/>
        </w:rPr>
        <w:t xml:space="preserve"> и переподготовки безработных граждан и неработающего населения», Рекомендациями по организации промежуточной аттестации студентов в образовательном учреждении среднего профессионального образования. (Письмо Минобразования РФ от 05.04.99 г. № 16-52-59 </w:t>
      </w:r>
      <w:proofErr w:type="spellStart"/>
      <w:r w:rsidRPr="008932CF">
        <w:rPr>
          <w:sz w:val="24"/>
          <w:szCs w:val="24"/>
        </w:rPr>
        <w:t>нн</w:t>
      </w:r>
      <w:proofErr w:type="spellEnd"/>
      <w:r w:rsidRPr="008932CF">
        <w:rPr>
          <w:sz w:val="24"/>
          <w:szCs w:val="24"/>
        </w:rPr>
        <w:t>/16-13).</w:t>
      </w:r>
    </w:p>
    <w:p w:rsidR="008932CF" w:rsidRPr="008932CF" w:rsidRDefault="008932CF" w:rsidP="008932CF">
      <w:pPr>
        <w:pStyle w:val="a5"/>
        <w:spacing w:line="276" w:lineRule="auto"/>
        <w:jc w:val="both"/>
        <w:rPr>
          <w:sz w:val="24"/>
          <w:szCs w:val="24"/>
        </w:rPr>
      </w:pPr>
    </w:p>
    <w:p w:rsidR="008932CF" w:rsidRPr="008932CF" w:rsidRDefault="008932CF" w:rsidP="008932CF">
      <w:pPr>
        <w:pStyle w:val="a5"/>
        <w:spacing w:line="276" w:lineRule="auto"/>
        <w:jc w:val="both"/>
        <w:rPr>
          <w:b/>
          <w:sz w:val="24"/>
          <w:szCs w:val="24"/>
        </w:rPr>
      </w:pPr>
      <w:r w:rsidRPr="008932CF">
        <w:rPr>
          <w:b/>
          <w:sz w:val="24"/>
          <w:szCs w:val="24"/>
        </w:rPr>
        <w:t>1. Текущий контроль знаний</w:t>
      </w:r>
    </w:p>
    <w:p w:rsidR="008932CF" w:rsidRPr="008932CF" w:rsidRDefault="008932CF" w:rsidP="008932CF">
      <w:pPr>
        <w:pStyle w:val="a5"/>
        <w:spacing w:line="276" w:lineRule="auto"/>
        <w:jc w:val="both"/>
        <w:rPr>
          <w:sz w:val="24"/>
          <w:szCs w:val="24"/>
        </w:rPr>
      </w:pPr>
      <w:r w:rsidRPr="008932CF">
        <w:rPr>
          <w:sz w:val="24"/>
          <w:szCs w:val="24"/>
        </w:rPr>
        <w:t xml:space="preserve">1.1. Текущий контроль знаний предусматривает систематическую проверку качества получаемых </w:t>
      </w:r>
      <w:proofErr w:type="gramStart"/>
      <w:r w:rsidRPr="008932CF">
        <w:rPr>
          <w:sz w:val="24"/>
          <w:szCs w:val="24"/>
        </w:rPr>
        <w:t>обучающимися</w:t>
      </w:r>
      <w:proofErr w:type="gramEnd"/>
      <w:r w:rsidRPr="008932CF">
        <w:rPr>
          <w:sz w:val="24"/>
          <w:szCs w:val="24"/>
        </w:rPr>
        <w:t xml:space="preserve"> знаний, умений и навыков по всем изучаемым дисциплинам и проводится регулярно. По каждому актуальному разделу и теме дисциплины обучающийся должен иметь оценки.</w:t>
      </w:r>
    </w:p>
    <w:p w:rsidR="008932CF" w:rsidRPr="008932CF" w:rsidRDefault="008932CF" w:rsidP="008932CF">
      <w:pPr>
        <w:pStyle w:val="a5"/>
        <w:spacing w:line="276" w:lineRule="auto"/>
        <w:jc w:val="both"/>
        <w:rPr>
          <w:sz w:val="24"/>
          <w:szCs w:val="24"/>
        </w:rPr>
      </w:pPr>
      <w:r w:rsidRPr="008932CF">
        <w:rPr>
          <w:sz w:val="24"/>
          <w:szCs w:val="24"/>
        </w:rPr>
        <w:t xml:space="preserve">1.2. </w:t>
      </w:r>
      <w:proofErr w:type="gramStart"/>
      <w:r w:rsidRPr="008932CF">
        <w:rPr>
          <w:sz w:val="24"/>
          <w:szCs w:val="24"/>
        </w:rPr>
        <w:t>В соответствии с Уставом колледжа к основным обязанностям обучающихся в частности</w:t>
      </w:r>
      <w:proofErr w:type="gramEnd"/>
      <w:r w:rsidRPr="008932CF">
        <w:rPr>
          <w:sz w:val="24"/>
          <w:szCs w:val="24"/>
        </w:rPr>
        <w:t xml:space="preserve"> относится: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в установленные сроки всех видов заданий, сдача зачетов и экзаменов, предусмотренных учебными планами и программами;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 правил Устава, Правил внутреннего распорядка, иных локальных актов.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1.3.К основным обязанностям педагогических работников в частности относятся: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высокой эффективности педагогического процесса;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- систематический контроль над успеваемостью и посещаемостью обучающихся, организация их самостоятельной работы и контроль результатов;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- знания и </w:t>
      </w:r>
      <w:proofErr w:type="gramStart"/>
      <w:r w:rsidRPr="008932CF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gramEnd"/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ходе текущего контроля знаний определяются преподавателями оценками: «отлично» («5»), «хорошо» («4»), «удовлетворительно» («3»), «зачтено» («зачет»), а также оценкой «неудовлетворительно» («2») и «не зачтено»;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- оценки в ходе текущего контроля знаний преподаватели вносят (ставят) в журнал учебных занятий на страницах, отведенных для соответствующей учебной дисциплины. Методы оценки преподавателями текущих знаний и умений обучающегося должны быть педагогически обоснованными;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- оценка может ставиться в частности за активную работу на занятиях; за выполнение домашних заданий; за устный ответ на заданный вопрос; за подготовку самостоятельного </w:t>
      </w:r>
      <w:proofErr w:type="gramEnd"/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 xml:space="preserve">материала (рефераты, бюллетени, обзоры и др.); за проверочные контрольные работы (письменные опросы); за подготовку оборудования, приборов, макетов к проведению лабораторных и практических работ; за нестандартный, творческий подход к решению поставленных задач и по другим педагогически обоснованным основаниям.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t>1.4. Результаты текущего контроля знаний должны доводиться до сведений обучающихся. При внесении в журнал оценки, в ходе текущего контроля знаний, преподаватель обязан по просьбе обучающегося объяснить,  за что была снижена оценка.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1.5. Результаты текущего контроля знаний студентов являются предметом внимания преподавателя, мастера производственного обучения, заместителя директора по учебной работе. </w:t>
      </w: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2CF" w:rsidRPr="008932CF" w:rsidRDefault="008932CF" w:rsidP="008932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CF">
        <w:rPr>
          <w:rFonts w:ascii="Times New Roman" w:hAnsi="Times New Roman" w:cs="Times New Roman"/>
          <w:b/>
          <w:sz w:val="24"/>
          <w:szCs w:val="24"/>
        </w:rPr>
        <w:t>2. Итоговая аттестация</w:t>
      </w:r>
    </w:p>
    <w:p w:rsidR="008932CF" w:rsidRPr="008932CF" w:rsidRDefault="008932CF" w:rsidP="008932CF">
      <w:pPr>
        <w:pStyle w:val="a5"/>
        <w:spacing w:line="276" w:lineRule="auto"/>
        <w:jc w:val="both"/>
        <w:rPr>
          <w:sz w:val="24"/>
          <w:szCs w:val="24"/>
        </w:rPr>
      </w:pPr>
    </w:p>
    <w:p w:rsidR="008932CF" w:rsidRPr="008932CF" w:rsidRDefault="008932CF" w:rsidP="00893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 xml:space="preserve">2.1. Итоговой формой контроля является экзамен (квалификационный). Он проверяет готовность обучающегося к выполнению указанного вида профессиональной деятельности и </w:t>
      </w:r>
      <w:proofErr w:type="spellStart"/>
      <w:r w:rsidRPr="008932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32CF">
        <w:rPr>
          <w:rFonts w:ascii="Times New Roman" w:hAnsi="Times New Roman" w:cs="Times New Roman"/>
          <w:sz w:val="24"/>
          <w:szCs w:val="24"/>
        </w:rPr>
        <w:t xml:space="preserve"> у него профессиональных компетенций. </w:t>
      </w:r>
    </w:p>
    <w:p w:rsidR="008932CF" w:rsidRPr="008932CF" w:rsidRDefault="008932CF" w:rsidP="00893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 xml:space="preserve">2.2. Условием допуска к экзамену (квалификационному) является успешное освоение обучающимися всех элементов программы: теоретической части и практик. </w:t>
      </w:r>
    </w:p>
    <w:p w:rsidR="008932CF" w:rsidRPr="008932CF" w:rsidRDefault="008932CF" w:rsidP="008932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>2.3.  По результатам итоговой аттестации выпускникам присваивается квалификация по пр</w:t>
      </w:r>
      <w:r w:rsidRPr="008932CF">
        <w:rPr>
          <w:rFonts w:ascii="Times New Roman" w:hAnsi="Times New Roman" w:cs="Times New Roman"/>
          <w:spacing w:val="-1"/>
          <w:sz w:val="24"/>
          <w:szCs w:val="24"/>
        </w:rPr>
        <w:t xml:space="preserve">офессии  и выдается соответствующий документ об уровне образования и </w:t>
      </w:r>
      <w:r w:rsidRPr="008932CF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8932CF" w:rsidRPr="008932CF" w:rsidRDefault="008932CF" w:rsidP="008932CF">
      <w:pPr>
        <w:pStyle w:val="a5"/>
        <w:spacing w:line="276" w:lineRule="auto"/>
        <w:jc w:val="both"/>
        <w:rPr>
          <w:spacing w:val="-6"/>
          <w:sz w:val="24"/>
          <w:szCs w:val="24"/>
        </w:rPr>
      </w:pPr>
      <w:proofErr w:type="gramStart"/>
      <w:r w:rsidRPr="008932CF">
        <w:rPr>
          <w:sz w:val="24"/>
          <w:szCs w:val="24"/>
        </w:rPr>
        <w:t>н</w:t>
      </w:r>
      <w:proofErr w:type="gramEnd"/>
      <w:r w:rsidRPr="008932CF">
        <w:rPr>
          <w:sz w:val="24"/>
          <w:szCs w:val="24"/>
        </w:rPr>
        <w:t>е лишает студента права продолжать сдачу итоговых экзаменов по другим предметам.</w:t>
      </w:r>
    </w:p>
    <w:p w:rsidR="008932CF" w:rsidRPr="008932CF" w:rsidRDefault="008932CF" w:rsidP="008932CF">
      <w:pPr>
        <w:pStyle w:val="a5"/>
        <w:spacing w:line="276" w:lineRule="auto"/>
        <w:jc w:val="both"/>
        <w:rPr>
          <w:spacing w:val="-5"/>
          <w:sz w:val="24"/>
          <w:szCs w:val="24"/>
        </w:rPr>
      </w:pPr>
      <w:r w:rsidRPr="008932CF">
        <w:rPr>
          <w:sz w:val="24"/>
          <w:szCs w:val="24"/>
        </w:rPr>
        <w:t xml:space="preserve">2.4.  </w:t>
      </w:r>
      <w:proofErr w:type="gramStart"/>
      <w:r w:rsidRPr="008932CF">
        <w:rPr>
          <w:sz w:val="24"/>
          <w:szCs w:val="24"/>
        </w:rPr>
        <w:t xml:space="preserve">При наличии разногласия между членами аттестационной комиссии в определении оценки </w:t>
      </w:r>
      <w:r w:rsidRPr="008932CF">
        <w:rPr>
          <w:spacing w:val="-1"/>
          <w:sz w:val="24"/>
          <w:szCs w:val="24"/>
        </w:rPr>
        <w:t xml:space="preserve">уровня знаний и умений обучающегося или несогласия обучающегося с оценкой аттестационной </w:t>
      </w:r>
      <w:r w:rsidRPr="008932CF">
        <w:rPr>
          <w:sz w:val="24"/>
          <w:szCs w:val="24"/>
        </w:rPr>
        <w:t>комиссии качества его знаний и умений возможно проведение повторной аттестации аттестацион</w:t>
      </w:r>
      <w:r w:rsidRPr="008932CF">
        <w:rPr>
          <w:sz w:val="24"/>
          <w:szCs w:val="24"/>
        </w:rPr>
        <w:softHyphen/>
        <w:t>ной комиссией другого состава.</w:t>
      </w:r>
      <w:proofErr w:type="gramEnd"/>
    </w:p>
    <w:p w:rsidR="008932CF" w:rsidRPr="008932CF" w:rsidRDefault="008932CF" w:rsidP="008932CF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 xml:space="preserve">2.5. </w:t>
      </w:r>
      <w:r w:rsidRPr="008932CF">
        <w:rPr>
          <w:rFonts w:ascii="Times New Roman" w:hAnsi="Times New Roman" w:cs="Times New Roman"/>
          <w:spacing w:val="-3"/>
          <w:sz w:val="24"/>
          <w:szCs w:val="24"/>
        </w:rPr>
        <w:t xml:space="preserve">Для оформления итогов  экзаменов используются бланки протоколов. Экзаменационные </w:t>
      </w:r>
      <w:r w:rsidRPr="008932CF">
        <w:rPr>
          <w:rFonts w:ascii="Times New Roman" w:hAnsi="Times New Roman" w:cs="Times New Roman"/>
          <w:sz w:val="24"/>
          <w:szCs w:val="24"/>
        </w:rPr>
        <w:t>оценки заносятся в журнал и специальные ведомости. Протоколы итоговой аттестации хранятся постоянно в архиве колледжа.</w:t>
      </w:r>
    </w:p>
    <w:p w:rsidR="008932CF" w:rsidRPr="008932CF" w:rsidRDefault="008932CF" w:rsidP="008932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>2.6. Для проведения итоговой аттестации создается аттестационная комиссия.</w:t>
      </w:r>
    </w:p>
    <w:p w:rsidR="008932CF" w:rsidRPr="008932CF" w:rsidRDefault="008932CF" w:rsidP="008932CF">
      <w:pPr>
        <w:shd w:val="clear" w:color="auto" w:fill="FFFFFF"/>
        <w:spacing w:after="0"/>
        <w:ind w:left="5" w:right="53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>2.7. Аттестационная комиссия формируется из представителей общественных организаций, педа</w:t>
      </w:r>
      <w:r w:rsidRPr="008932CF">
        <w:rPr>
          <w:rFonts w:ascii="Times New Roman" w:hAnsi="Times New Roman" w:cs="Times New Roman"/>
          <w:sz w:val="24"/>
          <w:szCs w:val="24"/>
        </w:rPr>
        <w:softHyphen/>
        <w:t>гогических работников и мастеров производственного обучения, предприятий, организаций и уч</w:t>
      </w:r>
      <w:r w:rsidRPr="008932CF">
        <w:rPr>
          <w:rFonts w:ascii="Times New Roman" w:hAnsi="Times New Roman" w:cs="Times New Roman"/>
          <w:sz w:val="24"/>
          <w:szCs w:val="24"/>
        </w:rPr>
        <w:softHyphen/>
        <w:t>реждений - заказчиков кадров рабочих и специалистов.</w:t>
      </w:r>
    </w:p>
    <w:p w:rsidR="008932CF" w:rsidRPr="008932CF" w:rsidRDefault="008932CF" w:rsidP="008932CF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>2.8. 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</w:t>
      </w:r>
      <w:r w:rsidRPr="008932CF">
        <w:rPr>
          <w:rFonts w:ascii="Times New Roman" w:hAnsi="Times New Roman" w:cs="Times New Roman"/>
          <w:sz w:val="24"/>
          <w:szCs w:val="24"/>
        </w:rPr>
        <w:softHyphen/>
        <w:t>пускникам.</w:t>
      </w:r>
    </w:p>
    <w:p w:rsidR="008932CF" w:rsidRPr="008932CF" w:rsidRDefault="008932CF" w:rsidP="008932C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/>
        <w:ind w:right="4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>2.9. Председателем аттестационной комиссии является представитель предприятий, организа</w:t>
      </w:r>
      <w:r w:rsidRPr="008932CF">
        <w:rPr>
          <w:rFonts w:ascii="Times New Roman" w:hAnsi="Times New Roman" w:cs="Times New Roman"/>
          <w:sz w:val="24"/>
          <w:szCs w:val="24"/>
        </w:rPr>
        <w:softHyphen/>
      </w:r>
      <w:r w:rsidRPr="008932CF">
        <w:rPr>
          <w:rFonts w:ascii="Times New Roman" w:hAnsi="Times New Roman" w:cs="Times New Roman"/>
          <w:spacing w:val="-1"/>
          <w:sz w:val="24"/>
          <w:szCs w:val="24"/>
        </w:rPr>
        <w:t>ций и учреждений - заказчиков кадров рабочих и специалистов. При итоговой аттестации выпуск</w:t>
      </w:r>
      <w:r w:rsidRPr="008932C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932CF">
        <w:rPr>
          <w:rFonts w:ascii="Times New Roman" w:hAnsi="Times New Roman" w:cs="Times New Roman"/>
          <w:sz w:val="24"/>
          <w:szCs w:val="24"/>
        </w:rPr>
        <w:t xml:space="preserve">ников, получивших </w:t>
      </w:r>
      <w:proofErr w:type="gramStart"/>
      <w:r w:rsidRPr="008932CF">
        <w:rPr>
          <w:rFonts w:ascii="Times New Roman" w:hAnsi="Times New Roman" w:cs="Times New Roman"/>
          <w:sz w:val="24"/>
          <w:szCs w:val="24"/>
        </w:rPr>
        <w:t>начальное профессиональное</w:t>
      </w:r>
      <w:proofErr w:type="gramEnd"/>
      <w:r w:rsidRPr="008932CF">
        <w:rPr>
          <w:rFonts w:ascii="Times New Roman" w:hAnsi="Times New Roman" w:cs="Times New Roman"/>
          <w:sz w:val="24"/>
          <w:szCs w:val="24"/>
        </w:rPr>
        <w:t xml:space="preserve"> образование по профессиям, связанным с рабо</w:t>
      </w:r>
      <w:r w:rsidRPr="008932CF">
        <w:rPr>
          <w:rFonts w:ascii="Times New Roman" w:hAnsi="Times New Roman" w:cs="Times New Roman"/>
          <w:sz w:val="24"/>
          <w:szCs w:val="24"/>
        </w:rPr>
        <w:softHyphen/>
        <w:t xml:space="preserve">тами на объектах, подконтрольных </w:t>
      </w:r>
      <w:proofErr w:type="spellStart"/>
      <w:r w:rsidRPr="008932CF">
        <w:rPr>
          <w:rFonts w:ascii="Times New Roman" w:hAnsi="Times New Roman" w:cs="Times New Roman"/>
          <w:sz w:val="24"/>
          <w:szCs w:val="24"/>
        </w:rPr>
        <w:t>Гостехнадзору</w:t>
      </w:r>
      <w:proofErr w:type="spellEnd"/>
      <w:r w:rsidRPr="008932CF">
        <w:rPr>
          <w:rFonts w:ascii="Times New Roman" w:hAnsi="Times New Roman" w:cs="Times New Roman"/>
          <w:sz w:val="24"/>
          <w:szCs w:val="24"/>
        </w:rPr>
        <w:t xml:space="preserve"> и другим организациям и ве</w:t>
      </w:r>
      <w:r w:rsidRPr="008932CF">
        <w:rPr>
          <w:rFonts w:ascii="Times New Roman" w:hAnsi="Times New Roman" w:cs="Times New Roman"/>
          <w:sz w:val="24"/>
          <w:szCs w:val="24"/>
        </w:rPr>
        <w:softHyphen/>
        <w:t>домствам, председателями аттестационных комиссий по согласованию с этими организациями и ведомствами назначаются их представители. Состав аттестационной комиссии утверждается при</w:t>
      </w:r>
      <w:r w:rsidRPr="008932CF">
        <w:rPr>
          <w:rFonts w:ascii="Times New Roman" w:hAnsi="Times New Roman" w:cs="Times New Roman"/>
          <w:sz w:val="24"/>
          <w:szCs w:val="24"/>
        </w:rPr>
        <w:softHyphen/>
        <w:t>казом директора колледжа.</w:t>
      </w:r>
    </w:p>
    <w:p w:rsidR="008932CF" w:rsidRPr="008932CF" w:rsidRDefault="008932CF" w:rsidP="008932CF">
      <w:pPr>
        <w:shd w:val="clear" w:color="auto" w:fill="FFFFFF"/>
        <w:tabs>
          <w:tab w:val="left" w:pos="730"/>
        </w:tabs>
        <w:spacing w:before="5" w:after="0"/>
        <w:ind w:left="5"/>
        <w:rPr>
          <w:rFonts w:ascii="Times New Roman" w:hAnsi="Times New Roman" w:cs="Times New Roman"/>
          <w:spacing w:val="-5"/>
          <w:sz w:val="24"/>
          <w:szCs w:val="24"/>
        </w:rPr>
      </w:pPr>
      <w:r w:rsidRPr="008932CF">
        <w:rPr>
          <w:rFonts w:ascii="Times New Roman" w:hAnsi="Times New Roman" w:cs="Times New Roman"/>
          <w:bCs/>
          <w:spacing w:val="-1"/>
          <w:sz w:val="24"/>
          <w:szCs w:val="24"/>
        </w:rPr>
        <w:t>2.10. Основными функциями аттестационной комиссии являются:</w:t>
      </w:r>
    </w:p>
    <w:p w:rsidR="008932CF" w:rsidRPr="008932CF" w:rsidRDefault="008932CF" w:rsidP="008932CF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 xml:space="preserve">-    комплексная оценка уровня подготовки выпускника и соответствие его требованиям; </w:t>
      </w:r>
    </w:p>
    <w:p w:rsidR="008932CF" w:rsidRPr="008932CF" w:rsidRDefault="008932CF" w:rsidP="008932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>-принятие решения о присвоении уровня квалификации по результатам итоговой атте</w:t>
      </w:r>
      <w:r w:rsidRPr="008932CF">
        <w:rPr>
          <w:rFonts w:ascii="Times New Roman" w:hAnsi="Times New Roman" w:cs="Times New Roman"/>
          <w:sz w:val="24"/>
          <w:szCs w:val="24"/>
        </w:rPr>
        <w:softHyphen/>
        <w:t xml:space="preserve">стации и выдаче выпускнику соответствующего документа о полученном образовании; подготовка </w:t>
      </w:r>
    </w:p>
    <w:p w:rsidR="008932CF" w:rsidRPr="008932CF" w:rsidRDefault="008932CF" w:rsidP="008932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>рекомендаций по совершенствованию качества профессионального обуче</w:t>
      </w:r>
      <w:r w:rsidRPr="008932CF">
        <w:rPr>
          <w:rFonts w:ascii="Times New Roman" w:hAnsi="Times New Roman" w:cs="Times New Roman"/>
          <w:sz w:val="24"/>
          <w:szCs w:val="24"/>
        </w:rPr>
        <w:softHyphen/>
        <w:t xml:space="preserve">ния рабочих и специалистов на основе </w:t>
      </w:r>
      <w:proofErr w:type="gramStart"/>
      <w:r w:rsidRPr="008932CF">
        <w:rPr>
          <w:rFonts w:ascii="Times New Roman" w:hAnsi="Times New Roman" w:cs="Times New Roman"/>
          <w:sz w:val="24"/>
          <w:szCs w:val="24"/>
        </w:rPr>
        <w:t>анализа результатов итоговой аттестации выпу</w:t>
      </w:r>
      <w:r w:rsidRPr="008932CF">
        <w:rPr>
          <w:rFonts w:ascii="Times New Roman" w:hAnsi="Times New Roman" w:cs="Times New Roman"/>
          <w:sz w:val="24"/>
          <w:szCs w:val="24"/>
        </w:rPr>
        <w:softHyphen/>
        <w:t>скников</w:t>
      </w:r>
      <w:proofErr w:type="gramEnd"/>
      <w:r w:rsidRPr="008932CF">
        <w:rPr>
          <w:rFonts w:ascii="Times New Roman" w:hAnsi="Times New Roman" w:cs="Times New Roman"/>
          <w:sz w:val="24"/>
          <w:szCs w:val="24"/>
        </w:rPr>
        <w:t>.</w:t>
      </w:r>
    </w:p>
    <w:p w:rsidR="008932CF" w:rsidRPr="008932CF" w:rsidRDefault="008932CF" w:rsidP="008932CF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8932CF">
        <w:rPr>
          <w:rFonts w:ascii="Times New Roman" w:hAnsi="Times New Roman" w:cs="Times New Roman"/>
          <w:sz w:val="24"/>
          <w:szCs w:val="24"/>
        </w:rPr>
        <w:t>2.11.   3аседания аттестационной комиссии протоколируются. Протоколы подписываются председа</w:t>
      </w:r>
      <w:r w:rsidRPr="008932CF">
        <w:rPr>
          <w:rFonts w:ascii="Times New Roman" w:hAnsi="Times New Roman" w:cs="Times New Roman"/>
          <w:sz w:val="24"/>
          <w:szCs w:val="24"/>
        </w:rPr>
        <w:softHyphen/>
        <w:t>телем и членами комиссии.</w:t>
      </w:r>
    </w:p>
    <w:p w:rsidR="00317C79" w:rsidRDefault="00317C79"/>
    <w:sectPr w:rsidR="00317C79" w:rsidSect="005B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35C7"/>
    <w:rsid w:val="00317C79"/>
    <w:rsid w:val="005B6F4A"/>
    <w:rsid w:val="008932CF"/>
    <w:rsid w:val="00E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ТуянаДоржиевна</dc:creator>
  <cp:keywords/>
  <dc:description/>
  <cp:lastModifiedBy>ТуянаДоржиевна</cp:lastModifiedBy>
  <cp:revision>3</cp:revision>
  <dcterms:created xsi:type="dcterms:W3CDTF">2016-09-26T07:19:00Z</dcterms:created>
  <dcterms:modified xsi:type="dcterms:W3CDTF">2016-09-29T06:54:00Z</dcterms:modified>
</cp:coreProperties>
</file>